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553E2F" w14:textId="5815AEA3" w:rsidR="005E0E13" w:rsidRDefault="0017283B" w:rsidP="00C46BC6">
      <w:pPr>
        <w:spacing w:before="5"/>
        <w:ind w:left="-1701" w:right="-169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0800" behindDoc="1" locked="0" layoutInCell="1" allowOverlap="1" wp14:anchorId="2263E2F5" wp14:editId="03E698DC">
            <wp:simplePos x="0" y="0"/>
            <wp:positionH relativeFrom="column">
              <wp:posOffset>-1028700</wp:posOffset>
            </wp:positionH>
            <wp:positionV relativeFrom="page">
              <wp:posOffset>-114935</wp:posOffset>
            </wp:positionV>
            <wp:extent cx="8002800" cy="102888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17-Background other documents-odd pages-01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2800" cy="102888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0ED">
        <w:rPr>
          <w:noProof/>
          <w:lang w:val="en-CA" w:eastAsia="en-CA"/>
        </w:rPr>
        <w:drawing>
          <wp:anchor distT="0" distB="0" distL="114300" distR="114300" simplePos="0" relativeHeight="251657728" behindDoc="1" locked="0" layoutInCell="1" allowOverlap="1" wp14:anchorId="4B912AF8" wp14:editId="42C7B6F7">
            <wp:simplePos x="0" y="0"/>
            <wp:positionH relativeFrom="column">
              <wp:posOffset>-1176655</wp:posOffset>
            </wp:positionH>
            <wp:positionV relativeFrom="paragraph">
              <wp:posOffset>-745849</wp:posOffset>
            </wp:positionV>
            <wp:extent cx="8039818" cy="1026608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PS---AGENDA_PROPOSITION-(PAGE-1).jpg"/>
                    <pic:cNvPicPr/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9818" cy="10266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3F619F" w14:textId="4B8622F5" w:rsidR="005E0E13" w:rsidRDefault="005E0E13">
      <w:pPr>
        <w:spacing w:line="28" w:lineRule="exact"/>
        <w:ind w:left="5014"/>
        <w:rPr>
          <w:rFonts w:ascii="Times New Roman" w:eastAsia="Times New Roman" w:hAnsi="Times New Roman" w:cs="Times New Roman"/>
          <w:sz w:val="2"/>
          <w:szCs w:val="2"/>
        </w:rPr>
      </w:pPr>
    </w:p>
    <w:p w14:paraId="1490F4B8" w14:textId="76593A12" w:rsidR="005E0E13" w:rsidRPr="0017283B" w:rsidRDefault="009548EC" w:rsidP="0017283B">
      <w:pPr>
        <w:pStyle w:val="MAINTITLEFIRSTLINE"/>
      </w:pPr>
      <w:r w:rsidRPr="0017283B">
        <w:t>Shelter s</w:t>
      </w:r>
      <w:r w:rsidR="00500788" w:rsidRPr="0017283B">
        <w:t>urvey</w:t>
      </w:r>
    </w:p>
    <w:p w14:paraId="1808F629" w14:textId="69D78B27" w:rsidR="005E0E13" w:rsidRPr="00D179E5" w:rsidRDefault="009548EC" w:rsidP="0017283B">
      <w:pPr>
        <w:pStyle w:val="MAINTITLES"/>
        <w:rPr>
          <w:rFonts w:cs="Franklin Gothic Medium"/>
        </w:rPr>
      </w:pPr>
      <w:r w:rsidRPr="0017283B">
        <w:t>Set-up and c</w:t>
      </w:r>
      <w:r w:rsidR="00500788" w:rsidRPr="0017283B">
        <w:t>onsideration</w:t>
      </w:r>
      <w:r w:rsidR="009A5E41" w:rsidRPr="0017283B">
        <w:t>s</w:t>
      </w:r>
      <w:r w:rsidR="000C269F" w:rsidRPr="00D179E5">
        <w:tab/>
      </w:r>
    </w:p>
    <w:p w14:paraId="2AD84907" w14:textId="59FED5D2" w:rsidR="005E0E13" w:rsidRPr="00500788" w:rsidRDefault="0017283B">
      <w:pPr>
        <w:rPr>
          <w:rFonts w:ascii="Franklin Gothic Medium" w:eastAsia="Franklin Gothic Medium" w:hAnsi="Franklin Gothic Medium" w:cs="Franklin Gothic Medium"/>
          <w:sz w:val="20"/>
          <w:szCs w:val="20"/>
          <w:lang w:val="en-CA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01A2FE0" wp14:editId="53DA8C01">
                <wp:simplePos x="0" y="0"/>
                <wp:positionH relativeFrom="column">
                  <wp:posOffset>-464400</wp:posOffset>
                </wp:positionH>
                <wp:positionV relativeFrom="paragraph">
                  <wp:posOffset>5720</wp:posOffset>
                </wp:positionV>
                <wp:extent cx="7774595" cy="0"/>
                <wp:effectExtent l="0" t="0" r="17145" b="19050"/>
                <wp:wrapNone/>
                <wp:docPr id="10" name="AutoShape 7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459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DC642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7C02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63" o:spid="_x0000_s1026" type="#_x0000_t32" style="position:absolute;margin-left:-36.55pt;margin-top:.45pt;width:612.1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" strokecolor="#8dc642" strokeweight="1pt">
                <v:stroke dashstyle="dash"/>
              </v:shape>
            </w:pict>
          </mc:Fallback>
        </mc:AlternateContent>
      </w:r>
    </w:p>
    <w:p w14:paraId="46766BFB" w14:textId="31077BF2" w:rsidR="00CE7BCC" w:rsidRDefault="00CE7BCC" w:rsidP="00710847">
      <w:pPr>
        <w:pStyle w:val="MAINTEXT"/>
        <w:jc w:val="left"/>
        <w:rPr>
          <w:rFonts w:ascii="Franklin Gothic Heavy" w:eastAsia="Calibri" w:hAnsi="Franklin Gothic Heavy" w:cs="Calibri"/>
          <w:b/>
          <w:bCs/>
          <w:spacing w:val="-5"/>
          <w:lang w:val="en-US"/>
        </w:rPr>
      </w:pPr>
    </w:p>
    <w:p w14:paraId="48195F3D" w14:textId="6EAD19D2" w:rsidR="00710847" w:rsidRDefault="009548EC" w:rsidP="00292989">
      <w:pPr>
        <w:pStyle w:val="MAINTEXT"/>
        <w:spacing w:line="240" w:lineRule="auto"/>
        <w:ind w:left="851" w:right="288" w:hanging="636"/>
        <w:jc w:val="left"/>
        <w:rPr>
          <w:lang w:val="en-CA"/>
        </w:rPr>
      </w:pPr>
      <w:r>
        <w:rPr>
          <w:rStyle w:val="BULLETLISTChar"/>
          <w:lang w:val="en-CA"/>
        </w:rPr>
        <w:t>Shelter i</w:t>
      </w:r>
      <w:r w:rsidR="00CE7BCC" w:rsidRPr="00CC39B0">
        <w:rPr>
          <w:rStyle w:val="BULLETLISTChar"/>
          <w:lang w:val="en-CA"/>
        </w:rPr>
        <w:t>nventory</w:t>
      </w:r>
      <w:r w:rsidR="00EE63D1">
        <w:rPr>
          <w:rStyle w:val="BULLETLISTChar"/>
          <w:lang w:val="en-CA"/>
        </w:rPr>
        <w:t>:</w:t>
      </w:r>
      <w:r w:rsidR="00CE7BCC">
        <w:rPr>
          <w:lang w:val="en-CA"/>
        </w:rPr>
        <w:t xml:space="preserve">  </w:t>
      </w:r>
      <w:r w:rsidR="00710847" w:rsidRPr="00500788">
        <w:rPr>
          <w:lang w:val="en-CA"/>
        </w:rPr>
        <w:t>An u</w:t>
      </w:r>
      <w:r w:rsidR="00EE63D1">
        <w:rPr>
          <w:lang w:val="en-CA"/>
        </w:rPr>
        <w:t>nderstanding of your community</w:t>
      </w:r>
      <w:r w:rsidR="00CE7BCC" w:rsidRPr="00CE7BCC">
        <w:rPr>
          <w:lang w:val="en-CA"/>
        </w:rPr>
        <w:t>’</w:t>
      </w:r>
      <w:r w:rsidR="00EE63D1">
        <w:rPr>
          <w:lang w:val="en-CA"/>
        </w:rPr>
        <w:t>s</w:t>
      </w:r>
      <w:r w:rsidR="00710847" w:rsidRPr="00500788">
        <w:rPr>
          <w:lang w:val="en-CA"/>
        </w:rPr>
        <w:t xml:space="preserve"> shelter system is key to determining the best approach for your community.</w:t>
      </w:r>
      <w:r w:rsidR="00F94D6C">
        <w:rPr>
          <w:lang w:val="en-CA"/>
        </w:rPr>
        <w:t xml:space="preserve"> Determine how many facilities and shelter beds you have in your community. Include transitional </w:t>
      </w:r>
      <w:r w:rsidR="000C6904">
        <w:rPr>
          <w:lang w:val="en-CA"/>
        </w:rPr>
        <w:t xml:space="preserve">shelter </w:t>
      </w:r>
      <w:r w:rsidR="00F94D6C">
        <w:rPr>
          <w:lang w:val="en-CA"/>
        </w:rPr>
        <w:t xml:space="preserve">units. </w:t>
      </w:r>
    </w:p>
    <w:p w14:paraId="106785F3" w14:textId="77777777" w:rsidR="005E0E13" w:rsidRPr="00500788" w:rsidRDefault="005E0E13" w:rsidP="00252363">
      <w:pPr>
        <w:ind w:right="288"/>
        <w:rPr>
          <w:rFonts w:ascii="Franklin Gothic Medium" w:eastAsia="Franklin Gothic Medium" w:hAnsi="Franklin Gothic Medium" w:cs="Franklin Gothic Medium"/>
          <w:sz w:val="20"/>
          <w:szCs w:val="20"/>
          <w:lang w:val="en-CA"/>
        </w:rPr>
      </w:pPr>
      <w:bookmarkStart w:id="0" w:name="_GoBack"/>
      <w:bookmarkEnd w:id="0"/>
    </w:p>
    <w:p w14:paraId="6E8A6622" w14:textId="4424F224" w:rsidR="009A0F2E" w:rsidRPr="00252363" w:rsidRDefault="009E3B6C" w:rsidP="00252363">
      <w:pPr>
        <w:pStyle w:val="MAINTEXT"/>
        <w:spacing w:line="240" w:lineRule="auto"/>
        <w:ind w:left="851" w:right="288" w:hanging="636"/>
        <w:jc w:val="left"/>
        <w:rPr>
          <w:lang w:val="en-CA"/>
        </w:rPr>
      </w:pPr>
      <w:r w:rsidRPr="00AF649E">
        <w:rPr>
          <w:rStyle w:val="BULLETLISTChar"/>
          <w:lang w:val="en-CA"/>
        </w:rPr>
        <w:t>Leadership</w:t>
      </w:r>
      <w:r w:rsidR="00EE63D1">
        <w:rPr>
          <w:rStyle w:val="BULLETLISTChar"/>
          <w:lang w:val="en-CA"/>
        </w:rPr>
        <w:t>:</w:t>
      </w:r>
      <w:r w:rsidR="009A0F2E" w:rsidRPr="00252363">
        <w:rPr>
          <w:lang w:val="en-CA"/>
        </w:rPr>
        <w:t xml:space="preserve">  Each shelter </w:t>
      </w:r>
      <w:r w:rsidR="009A5E41" w:rsidRPr="00252363">
        <w:rPr>
          <w:lang w:val="en-CA"/>
        </w:rPr>
        <w:t xml:space="preserve">is </w:t>
      </w:r>
      <w:r w:rsidR="009A0F2E" w:rsidRPr="00252363">
        <w:rPr>
          <w:lang w:val="en-CA"/>
        </w:rPr>
        <w:t>encourage</w:t>
      </w:r>
      <w:r w:rsidR="009A5E41" w:rsidRPr="00252363">
        <w:rPr>
          <w:lang w:val="en-CA"/>
        </w:rPr>
        <w:t>d</w:t>
      </w:r>
      <w:r w:rsidR="009A0F2E" w:rsidRPr="00252363">
        <w:rPr>
          <w:lang w:val="en-CA"/>
        </w:rPr>
        <w:t xml:space="preserve"> to assign </w:t>
      </w:r>
      <w:r w:rsidR="009A5E41" w:rsidRPr="00252363">
        <w:rPr>
          <w:lang w:val="en-CA"/>
        </w:rPr>
        <w:t xml:space="preserve">a </w:t>
      </w:r>
      <w:r w:rsidR="00EE63D1">
        <w:rPr>
          <w:lang w:val="en-CA"/>
        </w:rPr>
        <w:t>shelter lead</w:t>
      </w:r>
      <w:r w:rsidR="00461C8E">
        <w:rPr>
          <w:lang w:val="en-CA"/>
        </w:rPr>
        <w:t xml:space="preserve"> who </w:t>
      </w:r>
      <w:r w:rsidR="009A0F2E" w:rsidRPr="00252363">
        <w:rPr>
          <w:lang w:val="en-CA"/>
        </w:rPr>
        <w:t xml:space="preserve">will </w:t>
      </w:r>
      <w:r w:rsidR="00252363">
        <w:rPr>
          <w:lang w:val="en-CA"/>
        </w:rPr>
        <w:t xml:space="preserve">be the key contact </w:t>
      </w:r>
      <w:r w:rsidR="00120B75">
        <w:rPr>
          <w:lang w:val="en-CA"/>
        </w:rPr>
        <w:t xml:space="preserve">between </w:t>
      </w:r>
      <w:r w:rsidR="009A0F2E" w:rsidRPr="00252363">
        <w:rPr>
          <w:lang w:val="en-CA"/>
        </w:rPr>
        <w:t xml:space="preserve">the PiT </w:t>
      </w:r>
      <w:r w:rsidR="00EE63D1">
        <w:rPr>
          <w:lang w:val="en-CA"/>
        </w:rPr>
        <w:t>count coordinator</w:t>
      </w:r>
      <w:r w:rsidR="00252363">
        <w:rPr>
          <w:lang w:val="en-CA"/>
        </w:rPr>
        <w:t xml:space="preserve"> and the shelter</w:t>
      </w:r>
      <w:r>
        <w:rPr>
          <w:lang w:val="en-CA"/>
        </w:rPr>
        <w:t>,</w:t>
      </w:r>
      <w:r w:rsidR="00371F10">
        <w:rPr>
          <w:lang w:val="en-CA"/>
        </w:rPr>
        <w:t xml:space="preserve"> </w:t>
      </w:r>
      <w:r w:rsidR="00616282">
        <w:rPr>
          <w:lang w:val="en-CA"/>
        </w:rPr>
        <w:t>attend training activities</w:t>
      </w:r>
      <w:r w:rsidR="009A0F2E" w:rsidRPr="00252363">
        <w:rPr>
          <w:lang w:val="en-CA"/>
        </w:rPr>
        <w:t xml:space="preserve"> and determine the best </w:t>
      </w:r>
      <w:r w:rsidR="009A5E41" w:rsidRPr="00252363">
        <w:rPr>
          <w:lang w:val="en-CA"/>
        </w:rPr>
        <w:t xml:space="preserve">survey </w:t>
      </w:r>
      <w:r w:rsidR="009A0F2E" w:rsidRPr="00252363">
        <w:rPr>
          <w:lang w:val="en-CA"/>
        </w:rPr>
        <w:t xml:space="preserve">approach within the shelter. </w:t>
      </w:r>
      <w:r w:rsidR="00954B4A">
        <w:rPr>
          <w:lang w:val="en-CA"/>
        </w:rPr>
        <w:t xml:space="preserve">If the shelter is administering the survey, the </w:t>
      </w:r>
      <w:r w:rsidR="00EE63D1">
        <w:rPr>
          <w:lang w:val="en-CA"/>
        </w:rPr>
        <w:t>shelter lead</w:t>
      </w:r>
      <w:r w:rsidR="00954B4A">
        <w:rPr>
          <w:lang w:val="en-CA"/>
        </w:rPr>
        <w:t xml:space="preserve"> will take primary responsibility for ensuring that all PiT </w:t>
      </w:r>
      <w:r w:rsidR="00181F52">
        <w:rPr>
          <w:lang w:val="en-CA"/>
        </w:rPr>
        <w:t>count</w:t>
      </w:r>
      <w:r w:rsidR="00954B4A">
        <w:rPr>
          <w:lang w:val="en-CA"/>
        </w:rPr>
        <w:t xml:space="preserve"> processes are adhered to during the count. If volunteers are administering the survey, the </w:t>
      </w:r>
      <w:r w:rsidR="00EE63D1">
        <w:rPr>
          <w:lang w:val="en-CA"/>
        </w:rPr>
        <w:t>shelter lead</w:t>
      </w:r>
      <w:r w:rsidR="00954B4A">
        <w:rPr>
          <w:lang w:val="en-CA"/>
        </w:rPr>
        <w:t xml:space="preserve"> will work</w:t>
      </w:r>
      <w:r w:rsidR="00FF36EE">
        <w:rPr>
          <w:lang w:val="en-CA"/>
        </w:rPr>
        <w:t xml:space="preserve"> closely</w:t>
      </w:r>
      <w:r w:rsidR="00954B4A">
        <w:rPr>
          <w:lang w:val="en-CA"/>
        </w:rPr>
        <w:t xml:space="preserve"> with their assigned </w:t>
      </w:r>
      <w:r w:rsidR="00EE63D1">
        <w:rPr>
          <w:lang w:val="en-CA"/>
        </w:rPr>
        <w:t>team leader</w:t>
      </w:r>
      <w:r w:rsidR="00954B4A">
        <w:rPr>
          <w:lang w:val="en-CA"/>
        </w:rPr>
        <w:t xml:space="preserve"> during the count to ensure that the process is respectful, accurate and safe.</w:t>
      </w:r>
    </w:p>
    <w:p w14:paraId="4E7D22A8" w14:textId="77777777" w:rsidR="009A0F2E" w:rsidRPr="00500788" w:rsidRDefault="009A0F2E" w:rsidP="00252363">
      <w:pPr>
        <w:pStyle w:val="MAINTEXT"/>
        <w:spacing w:line="240" w:lineRule="auto"/>
        <w:ind w:left="851" w:right="288" w:hanging="636"/>
        <w:jc w:val="left"/>
        <w:rPr>
          <w:lang w:val="en-CA"/>
        </w:rPr>
      </w:pPr>
    </w:p>
    <w:p w14:paraId="31A76E0F" w14:textId="49BBB3DE" w:rsidR="00710847" w:rsidRDefault="00BF0766" w:rsidP="00252363">
      <w:pPr>
        <w:pStyle w:val="MAINTEXT"/>
        <w:spacing w:line="240" w:lineRule="auto"/>
        <w:ind w:left="851" w:right="288" w:hanging="636"/>
        <w:jc w:val="left"/>
        <w:rPr>
          <w:lang w:val="en-CA"/>
        </w:rPr>
      </w:pPr>
      <w:r w:rsidRPr="00AF649E">
        <w:rPr>
          <w:rStyle w:val="BULLETLISTChar"/>
          <w:lang w:val="en-CA"/>
        </w:rPr>
        <w:t>Communication</w:t>
      </w:r>
      <w:r w:rsidR="00EE63D1">
        <w:rPr>
          <w:rStyle w:val="BULLETLISTChar"/>
          <w:lang w:val="en-CA"/>
        </w:rPr>
        <w:t>:</w:t>
      </w:r>
      <w:r>
        <w:rPr>
          <w:rFonts w:ascii="Franklin Gothic Heavy" w:eastAsia="Calibri" w:hAnsi="Franklin Gothic Heavy" w:cs="Calibri"/>
          <w:b/>
          <w:bCs/>
          <w:spacing w:val="-5"/>
          <w:lang w:val="en-US"/>
        </w:rPr>
        <w:t xml:space="preserve"> </w:t>
      </w:r>
      <w:r>
        <w:rPr>
          <w:lang w:val="en-CA"/>
        </w:rPr>
        <w:t xml:space="preserve"> The s</w:t>
      </w:r>
      <w:r w:rsidR="00500788" w:rsidRPr="00500788">
        <w:rPr>
          <w:lang w:val="en-CA"/>
        </w:rPr>
        <w:t xml:space="preserve">uccess of </w:t>
      </w:r>
      <w:r w:rsidR="009A5E41">
        <w:rPr>
          <w:lang w:val="en-CA"/>
        </w:rPr>
        <w:t xml:space="preserve">a </w:t>
      </w:r>
      <w:r w:rsidR="00181F52">
        <w:rPr>
          <w:lang w:val="en-CA"/>
        </w:rPr>
        <w:t>s</w:t>
      </w:r>
      <w:r w:rsidR="00500788" w:rsidRPr="00500788">
        <w:rPr>
          <w:lang w:val="en-CA"/>
        </w:rPr>
        <w:t xml:space="preserve">helter </w:t>
      </w:r>
      <w:r w:rsidR="00181F52">
        <w:rPr>
          <w:lang w:val="en-CA"/>
        </w:rPr>
        <w:t>count</w:t>
      </w:r>
      <w:r w:rsidR="00500788" w:rsidRPr="00500788">
        <w:rPr>
          <w:lang w:val="en-CA"/>
        </w:rPr>
        <w:t xml:space="preserve"> relies on close </w:t>
      </w:r>
      <w:r>
        <w:rPr>
          <w:lang w:val="en-CA"/>
        </w:rPr>
        <w:t>collaboration</w:t>
      </w:r>
      <w:r w:rsidR="00500788" w:rsidRPr="00500788">
        <w:rPr>
          <w:lang w:val="en-CA"/>
        </w:rPr>
        <w:t xml:space="preserve"> with </w:t>
      </w:r>
      <w:r w:rsidR="00EE63D1">
        <w:rPr>
          <w:lang w:val="en-CA"/>
        </w:rPr>
        <w:t>shelter staff</w:t>
      </w:r>
      <w:r w:rsidR="00500788" w:rsidRPr="00500788">
        <w:rPr>
          <w:lang w:val="en-CA"/>
        </w:rPr>
        <w:t xml:space="preserve"> through </w:t>
      </w:r>
      <w:r w:rsidR="009A0F2E">
        <w:rPr>
          <w:lang w:val="en-CA"/>
        </w:rPr>
        <w:t>regu</w:t>
      </w:r>
      <w:r>
        <w:rPr>
          <w:lang w:val="en-CA"/>
        </w:rPr>
        <w:t xml:space="preserve">lar </w:t>
      </w:r>
      <w:r w:rsidR="00500788" w:rsidRPr="00500788">
        <w:rPr>
          <w:lang w:val="en-CA"/>
        </w:rPr>
        <w:t>communication</w:t>
      </w:r>
      <w:r w:rsidR="009A0F2E">
        <w:rPr>
          <w:lang w:val="en-CA"/>
        </w:rPr>
        <w:t xml:space="preserve"> with the </w:t>
      </w:r>
      <w:r w:rsidR="009A7376">
        <w:rPr>
          <w:lang w:val="en-CA"/>
        </w:rPr>
        <w:t xml:space="preserve">PiT </w:t>
      </w:r>
      <w:r w:rsidR="00EE63D1">
        <w:rPr>
          <w:lang w:val="en-CA"/>
        </w:rPr>
        <w:t>count coordinator</w:t>
      </w:r>
      <w:r w:rsidR="009A7376">
        <w:rPr>
          <w:lang w:val="en-CA"/>
        </w:rPr>
        <w:t xml:space="preserve">, </w:t>
      </w:r>
      <w:r w:rsidR="00616282">
        <w:rPr>
          <w:lang w:val="en-CA"/>
        </w:rPr>
        <w:t xml:space="preserve">the </w:t>
      </w:r>
      <w:r w:rsidR="00EE63D1">
        <w:rPr>
          <w:lang w:val="en-CA"/>
        </w:rPr>
        <w:t>shelter lead</w:t>
      </w:r>
      <w:r w:rsidR="00120B75">
        <w:rPr>
          <w:lang w:val="en-CA"/>
        </w:rPr>
        <w:t xml:space="preserve"> and </w:t>
      </w:r>
      <w:r w:rsidR="00616282">
        <w:rPr>
          <w:lang w:val="en-CA"/>
        </w:rPr>
        <w:t xml:space="preserve">the </w:t>
      </w:r>
      <w:r w:rsidR="00120B75">
        <w:rPr>
          <w:lang w:val="en-CA"/>
        </w:rPr>
        <w:t>volunteer team leader</w:t>
      </w:r>
      <w:r w:rsidR="009A0F2E">
        <w:rPr>
          <w:lang w:val="en-CA"/>
        </w:rPr>
        <w:t>.</w:t>
      </w:r>
      <w:r w:rsidR="00500788" w:rsidRPr="00500788">
        <w:rPr>
          <w:lang w:val="en-CA"/>
        </w:rPr>
        <w:t xml:space="preserve"> </w:t>
      </w:r>
    </w:p>
    <w:p w14:paraId="7F3605EB" w14:textId="77777777" w:rsidR="00710847" w:rsidRDefault="00710847" w:rsidP="00252363">
      <w:pPr>
        <w:pStyle w:val="MAINTEXT"/>
        <w:spacing w:line="240" w:lineRule="auto"/>
        <w:ind w:left="851" w:right="288" w:hanging="636"/>
        <w:jc w:val="left"/>
        <w:rPr>
          <w:lang w:val="en-CA"/>
        </w:rPr>
      </w:pPr>
    </w:p>
    <w:p w14:paraId="568E0BB8" w14:textId="55C596C0" w:rsidR="00500788" w:rsidRPr="00954B4A" w:rsidRDefault="00710847" w:rsidP="00252363">
      <w:pPr>
        <w:pStyle w:val="MAINTEXT"/>
        <w:spacing w:line="240" w:lineRule="auto"/>
        <w:ind w:left="851" w:right="288" w:hanging="636"/>
        <w:jc w:val="left"/>
        <w:rPr>
          <w:lang w:val="en-CA"/>
        </w:rPr>
      </w:pPr>
      <w:r w:rsidRPr="00AF649E">
        <w:rPr>
          <w:rStyle w:val="BULLETLISTChar"/>
          <w:lang w:val="en-CA"/>
        </w:rPr>
        <w:t>Training</w:t>
      </w:r>
      <w:r w:rsidR="00EE63D1">
        <w:rPr>
          <w:rStyle w:val="BULLETLISTChar"/>
          <w:lang w:val="en-CA"/>
        </w:rPr>
        <w:t>:</w:t>
      </w:r>
      <w:r w:rsidRPr="00AF649E">
        <w:rPr>
          <w:rStyle w:val="BULLETLISTChar"/>
          <w:lang w:val="en-CA"/>
        </w:rPr>
        <w:t xml:space="preserve"> </w:t>
      </w:r>
      <w:r>
        <w:rPr>
          <w:lang w:val="en-CA"/>
        </w:rPr>
        <w:t xml:space="preserve"> </w:t>
      </w:r>
      <w:r w:rsidR="00F94D6C">
        <w:rPr>
          <w:lang w:val="en-CA"/>
        </w:rPr>
        <w:t xml:space="preserve">Survey administrators, whether they are </w:t>
      </w:r>
      <w:r w:rsidR="00EE63D1">
        <w:rPr>
          <w:lang w:val="en-CA"/>
        </w:rPr>
        <w:t>shelter staff</w:t>
      </w:r>
      <w:r w:rsidR="00F94D6C">
        <w:rPr>
          <w:lang w:val="en-CA"/>
        </w:rPr>
        <w:t xml:space="preserve"> or volunteers, </w:t>
      </w:r>
      <w:r w:rsidR="00F94D6C">
        <w:rPr>
          <w:i/>
          <w:lang w:val="en-CA"/>
        </w:rPr>
        <w:t>must</w:t>
      </w:r>
      <w:r w:rsidR="00F94D6C">
        <w:rPr>
          <w:lang w:val="en-CA"/>
        </w:rPr>
        <w:t xml:space="preserve"> be tr</w:t>
      </w:r>
      <w:r w:rsidR="00181F52">
        <w:rPr>
          <w:lang w:val="en-CA"/>
        </w:rPr>
        <w:t>ained to deliver the PiT count s</w:t>
      </w:r>
      <w:r w:rsidR="00F94D6C">
        <w:rPr>
          <w:lang w:val="en-CA"/>
        </w:rPr>
        <w:t xml:space="preserve">urvey. </w:t>
      </w:r>
      <w:r w:rsidR="00461C8E">
        <w:rPr>
          <w:lang w:val="en-CA"/>
        </w:rPr>
        <w:t>Encourage</w:t>
      </w:r>
      <w:r w:rsidR="00F94D6C">
        <w:rPr>
          <w:lang w:val="en-CA"/>
        </w:rPr>
        <w:t xml:space="preserve"> </w:t>
      </w:r>
      <w:r w:rsidR="00EE63D1">
        <w:rPr>
          <w:lang w:val="en-CA"/>
        </w:rPr>
        <w:t>shelter staff</w:t>
      </w:r>
      <w:r w:rsidR="00F94D6C">
        <w:rPr>
          <w:lang w:val="en-CA"/>
        </w:rPr>
        <w:t xml:space="preserve"> to attend your training sessions.</w:t>
      </w:r>
      <w:r w:rsidR="00954B4A">
        <w:rPr>
          <w:lang w:val="en-CA"/>
        </w:rPr>
        <w:t xml:space="preserve"> Even if volunteers are admin</w:t>
      </w:r>
      <w:r w:rsidR="00847A3A">
        <w:rPr>
          <w:lang w:val="en-CA"/>
        </w:rPr>
        <w:t>istering the survey, encourage your</w:t>
      </w:r>
      <w:r w:rsidR="00954B4A">
        <w:rPr>
          <w:lang w:val="en-CA"/>
        </w:rPr>
        <w:t xml:space="preserve"> </w:t>
      </w:r>
      <w:r w:rsidR="00EE63D1">
        <w:rPr>
          <w:lang w:val="en-CA"/>
        </w:rPr>
        <w:t>shelter lead</w:t>
      </w:r>
      <w:r w:rsidR="00847A3A">
        <w:rPr>
          <w:lang w:val="en-CA"/>
        </w:rPr>
        <w:t>s to attend</w:t>
      </w:r>
      <w:r w:rsidR="00616282">
        <w:rPr>
          <w:lang w:val="en-CA"/>
        </w:rPr>
        <w:t xml:space="preserve"> the</w:t>
      </w:r>
      <w:r w:rsidR="00847A3A">
        <w:rPr>
          <w:lang w:val="en-CA"/>
        </w:rPr>
        <w:t xml:space="preserve"> </w:t>
      </w:r>
      <w:r w:rsidR="00EE63D1">
        <w:rPr>
          <w:lang w:val="en-CA"/>
        </w:rPr>
        <w:t>team leader</w:t>
      </w:r>
      <w:r w:rsidR="00954B4A">
        <w:rPr>
          <w:lang w:val="en-CA"/>
        </w:rPr>
        <w:t xml:space="preserve"> training.</w:t>
      </w:r>
    </w:p>
    <w:p w14:paraId="22647BB8" w14:textId="77777777" w:rsidR="00500788" w:rsidRPr="00500788" w:rsidRDefault="00500788" w:rsidP="00252363">
      <w:pPr>
        <w:pStyle w:val="MAINTEXT"/>
        <w:spacing w:line="240" w:lineRule="auto"/>
        <w:ind w:left="0" w:right="288"/>
        <w:jc w:val="left"/>
        <w:rPr>
          <w:lang w:val="en-CA"/>
        </w:rPr>
      </w:pPr>
    </w:p>
    <w:p w14:paraId="03EB0E93" w14:textId="2338D2FA" w:rsidR="00500788" w:rsidRPr="002C4976" w:rsidRDefault="00710847" w:rsidP="00252363">
      <w:pPr>
        <w:pStyle w:val="MAINTEXT"/>
        <w:spacing w:line="240" w:lineRule="auto"/>
        <w:ind w:left="851" w:right="288" w:hanging="636"/>
        <w:jc w:val="left"/>
        <w:rPr>
          <w:i/>
          <w:lang w:val="en-CA"/>
        </w:rPr>
      </w:pPr>
      <w:r w:rsidRPr="00AF649E">
        <w:rPr>
          <w:rStyle w:val="BULLETLISTChar"/>
          <w:lang w:val="en-CA"/>
        </w:rPr>
        <w:t xml:space="preserve">Promote the </w:t>
      </w:r>
      <w:r w:rsidR="00181F52">
        <w:rPr>
          <w:rStyle w:val="BULLETLISTChar"/>
          <w:lang w:val="en-CA"/>
        </w:rPr>
        <w:t>count</w:t>
      </w:r>
      <w:r w:rsidR="00EE63D1">
        <w:rPr>
          <w:rStyle w:val="BULLETLISTChar"/>
          <w:lang w:val="en-CA"/>
        </w:rPr>
        <w:t>:</w:t>
      </w:r>
      <w:r w:rsidRPr="00626778">
        <w:rPr>
          <w:rStyle w:val="BULLETLISTChar"/>
          <w:lang w:val="en-CA"/>
        </w:rPr>
        <w:t xml:space="preserve"> </w:t>
      </w:r>
      <w:r w:rsidR="00216D29" w:rsidRPr="00626778">
        <w:rPr>
          <w:rFonts w:ascii="Franklin Gothic Heavy" w:hAnsi="Franklin Gothic Heavy"/>
          <w:b/>
          <w:spacing w:val="-5"/>
          <w:lang w:val="en-US"/>
        </w:rPr>
        <w:t xml:space="preserve"> </w:t>
      </w:r>
      <w:r w:rsidR="009A0F2E">
        <w:rPr>
          <w:lang w:val="en-CA"/>
        </w:rPr>
        <w:t xml:space="preserve">Provide enough </w:t>
      </w:r>
      <w:r w:rsidR="00F94D6C">
        <w:rPr>
          <w:lang w:val="en-CA"/>
        </w:rPr>
        <w:t>promotional materials (posters, cards, etc.)</w:t>
      </w:r>
      <w:r w:rsidR="009A0F2E">
        <w:rPr>
          <w:lang w:val="en-CA"/>
        </w:rPr>
        <w:t xml:space="preserve"> </w:t>
      </w:r>
      <w:r>
        <w:rPr>
          <w:lang w:val="en-CA"/>
        </w:rPr>
        <w:t xml:space="preserve">to </w:t>
      </w:r>
      <w:r w:rsidR="00EE63D1">
        <w:rPr>
          <w:lang w:val="en-CA"/>
        </w:rPr>
        <w:t>shelter staff</w:t>
      </w:r>
      <w:r w:rsidR="00F94D6C">
        <w:rPr>
          <w:lang w:val="en-CA"/>
        </w:rPr>
        <w:t xml:space="preserve"> </w:t>
      </w:r>
      <w:r w:rsidR="00216D29">
        <w:rPr>
          <w:lang w:val="en-CA"/>
        </w:rPr>
        <w:t xml:space="preserve">– </w:t>
      </w:r>
      <w:r w:rsidR="00F94D6C">
        <w:rPr>
          <w:lang w:val="en-CA"/>
        </w:rPr>
        <w:t>in advance of the count</w:t>
      </w:r>
      <w:r w:rsidR="00216D29">
        <w:rPr>
          <w:lang w:val="en-CA"/>
        </w:rPr>
        <w:t xml:space="preserve"> – </w:t>
      </w:r>
      <w:r>
        <w:rPr>
          <w:lang w:val="en-CA"/>
        </w:rPr>
        <w:t xml:space="preserve">to </w:t>
      </w:r>
      <w:r w:rsidR="00F94D6C">
        <w:rPr>
          <w:lang w:val="en-CA"/>
        </w:rPr>
        <w:t xml:space="preserve">encourage participation </w:t>
      </w:r>
      <w:r w:rsidR="000C6904">
        <w:rPr>
          <w:lang w:val="en-CA"/>
        </w:rPr>
        <w:t xml:space="preserve">during </w:t>
      </w:r>
      <w:r w:rsidR="00F94D6C">
        <w:rPr>
          <w:lang w:val="en-CA"/>
        </w:rPr>
        <w:t>the count</w:t>
      </w:r>
      <w:r>
        <w:rPr>
          <w:lang w:val="en-CA"/>
        </w:rPr>
        <w:t xml:space="preserve">.  Encourage </w:t>
      </w:r>
      <w:r w:rsidR="00D179E5">
        <w:rPr>
          <w:lang w:val="en-CA"/>
        </w:rPr>
        <w:t>shelter</w:t>
      </w:r>
      <w:r w:rsidR="009A5E41">
        <w:rPr>
          <w:lang w:val="en-CA"/>
        </w:rPr>
        <w:t>s</w:t>
      </w:r>
      <w:r w:rsidR="00D179E5">
        <w:rPr>
          <w:lang w:val="en-CA"/>
        </w:rPr>
        <w:t xml:space="preserve"> </w:t>
      </w:r>
      <w:r>
        <w:rPr>
          <w:lang w:val="en-CA"/>
        </w:rPr>
        <w:t xml:space="preserve">to </w:t>
      </w:r>
      <w:r w:rsidR="00F94D6C">
        <w:rPr>
          <w:lang w:val="en-CA"/>
        </w:rPr>
        <w:t xml:space="preserve">distribute the materials in advance. </w:t>
      </w:r>
      <w:r w:rsidR="00F94D6C">
        <w:rPr>
          <w:i/>
          <w:lang w:val="en-CA"/>
        </w:rPr>
        <w:t xml:space="preserve">Promotional materials </w:t>
      </w:r>
      <w:r w:rsidR="00216D29">
        <w:rPr>
          <w:i/>
          <w:lang w:val="en-CA"/>
        </w:rPr>
        <w:t>should not mention the honorarium</w:t>
      </w:r>
      <w:r w:rsidR="00F94D6C">
        <w:rPr>
          <w:i/>
          <w:lang w:val="en-CA"/>
        </w:rPr>
        <w:t xml:space="preserve">. </w:t>
      </w:r>
    </w:p>
    <w:p w14:paraId="6B9AD0E0" w14:textId="77777777" w:rsidR="00500788" w:rsidRPr="00500788" w:rsidRDefault="00500788" w:rsidP="00252363">
      <w:pPr>
        <w:pStyle w:val="MAINTEXT"/>
        <w:spacing w:line="240" w:lineRule="auto"/>
        <w:ind w:right="288"/>
        <w:jc w:val="left"/>
        <w:rPr>
          <w:lang w:val="en-CA"/>
        </w:rPr>
      </w:pPr>
    </w:p>
    <w:p w14:paraId="5B77AA88" w14:textId="6C34C615" w:rsidR="009E3B6C" w:rsidRDefault="00181F52" w:rsidP="00AE02AF">
      <w:pPr>
        <w:pStyle w:val="MAINTEXT"/>
        <w:tabs>
          <w:tab w:val="left" w:pos="720"/>
          <w:tab w:val="left" w:pos="5575"/>
        </w:tabs>
        <w:spacing w:line="240" w:lineRule="auto"/>
        <w:ind w:left="851" w:right="288" w:hanging="636"/>
        <w:jc w:val="left"/>
        <w:rPr>
          <w:rFonts w:ascii="Franklin Gothic Medium" w:hAnsi="Franklin Gothic Medium" w:cs="Franklin Gothic Medium"/>
          <w:sz w:val="20"/>
          <w:szCs w:val="20"/>
          <w:lang w:val="en-CA"/>
        </w:rPr>
      </w:pPr>
      <w:r>
        <w:rPr>
          <w:rStyle w:val="BULLETLISTChar"/>
          <w:lang w:val="en-CA"/>
        </w:rPr>
        <w:t>Specific p</w:t>
      </w:r>
      <w:r w:rsidR="00710847" w:rsidRPr="00AF649E">
        <w:rPr>
          <w:rStyle w:val="BULLETLISTChar"/>
          <w:lang w:val="en-CA"/>
        </w:rPr>
        <w:t>opulation</w:t>
      </w:r>
      <w:r w:rsidR="00AE69E5" w:rsidRPr="00AF649E">
        <w:rPr>
          <w:rStyle w:val="BULLETLISTChar"/>
          <w:lang w:val="en-CA"/>
        </w:rPr>
        <w:t>s</w:t>
      </w:r>
      <w:r w:rsidR="00EE63D1">
        <w:rPr>
          <w:rStyle w:val="BULLETLISTChar"/>
          <w:lang w:val="en-CA"/>
        </w:rPr>
        <w:t>:</w:t>
      </w:r>
      <w:r w:rsidR="00710847">
        <w:rPr>
          <w:lang w:val="en-CA"/>
        </w:rPr>
        <w:t xml:space="preserve"> </w:t>
      </w:r>
      <w:r w:rsidR="00461C8E">
        <w:rPr>
          <w:lang w:val="en-CA"/>
        </w:rPr>
        <w:t xml:space="preserve"> </w:t>
      </w:r>
      <w:r w:rsidR="00F94D6C">
        <w:rPr>
          <w:lang w:val="en-CA"/>
        </w:rPr>
        <w:t>As with all other aspects of the count,</w:t>
      </w:r>
      <w:r w:rsidR="00616282">
        <w:rPr>
          <w:lang w:val="en-CA"/>
        </w:rPr>
        <w:t xml:space="preserve"> consideration should be given to</w:t>
      </w:r>
      <w:r w:rsidR="00F94D6C">
        <w:rPr>
          <w:lang w:val="en-CA"/>
        </w:rPr>
        <w:t xml:space="preserve"> how best to administer the survey in a respectful and safe manner. Ensure that your volunteers understand the unique experiences of homelessness that some populations face </w:t>
      </w:r>
      <w:r w:rsidR="00216D29">
        <w:rPr>
          <w:lang w:val="en-CA"/>
        </w:rPr>
        <w:t xml:space="preserve">(e.g. </w:t>
      </w:r>
      <w:r w:rsidR="00616282">
        <w:rPr>
          <w:lang w:val="en-CA"/>
        </w:rPr>
        <w:t>youth, women, Aboriginal people</w:t>
      </w:r>
      <w:r w:rsidR="00F94D6C">
        <w:rPr>
          <w:lang w:val="en-CA"/>
        </w:rPr>
        <w:t xml:space="preserve">, families). </w:t>
      </w:r>
      <w:r w:rsidR="00AE69E5">
        <w:rPr>
          <w:lang w:val="en-CA"/>
        </w:rPr>
        <w:t>Always e</w:t>
      </w:r>
      <w:r w:rsidR="00D179E5" w:rsidRPr="00500788">
        <w:rPr>
          <w:lang w:val="en-CA"/>
        </w:rPr>
        <w:t xml:space="preserve">mphasize </w:t>
      </w:r>
      <w:r w:rsidR="00827B8A">
        <w:rPr>
          <w:lang w:val="en-CA"/>
        </w:rPr>
        <w:t xml:space="preserve">that </w:t>
      </w:r>
      <w:r w:rsidR="00461C8E">
        <w:rPr>
          <w:lang w:val="en-CA"/>
        </w:rPr>
        <w:t>participation</w:t>
      </w:r>
      <w:r w:rsidR="00827B8A">
        <w:rPr>
          <w:lang w:val="en-CA"/>
        </w:rPr>
        <w:t xml:space="preserve"> is v</w:t>
      </w:r>
      <w:r w:rsidR="00827B8A" w:rsidRPr="00500788">
        <w:rPr>
          <w:lang w:val="en-CA"/>
        </w:rPr>
        <w:t>oluntary</w:t>
      </w:r>
      <w:r w:rsidR="00827B8A">
        <w:rPr>
          <w:lang w:val="en-CA"/>
        </w:rPr>
        <w:t>.</w:t>
      </w:r>
      <w:r w:rsidR="00EF587F">
        <w:rPr>
          <w:rFonts w:ascii="Franklin Gothic Medium" w:hAnsi="Franklin Gothic Medium" w:cs="Franklin Gothic Medium"/>
          <w:sz w:val="20"/>
          <w:szCs w:val="20"/>
          <w:lang w:val="en-CA"/>
        </w:rPr>
        <w:tab/>
      </w:r>
      <w:r w:rsidR="00E85AF9">
        <w:rPr>
          <w:rFonts w:ascii="Franklin Gothic Medium" w:hAnsi="Franklin Gothic Medium" w:cs="Franklin Gothic Medium"/>
          <w:sz w:val="20"/>
          <w:szCs w:val="20"/>
          <w:lang w:val="en-CA"/>
        </w:rPr>
        <w:tab/>
      </w:r>
    </w:p>
    <w:p w14:paraId="1A7708AB" w14:textId="77777777" w:rsidR="00EF587F" w:rsidRPr="009E3B6C" w:rsidRDefault="00EF587F" w:rsidP="00EF587F">
      <w:pPr>
        <w:pStyle w:val="MAINTEXT"/>
        <w:tabs>
          <w:tab w:val="left" w:pos="1102"/>
        </w:tabs>
        <w:spacing w:line="240" w:lineRule="auto"/>
        <w:ind w:left="0" w:right="288"/>
        <w:jc w:val="left"/>
        <w:rPr>
          <w:rFonts w:ascii="Franklin Gothic Medium" w:hAnsi="Franklin Gothic Medium" w:cs="Franklin Gothic Medium"/>
          <w:sz w:val="20"/>
          <w:szCs w:val="20"/>
          <w:lang w:val="en-CA"/>
        </w:rPr>
      </w:pPr>
    </w:p>
    <w:p w14:paraId="18D617FF" w14:textId="77777777" w:rsidR="005E0E13" w:rsidRDefault="005E0E13">
      <w:pPr>
        <w:spacing w:before="6"/>
        <w:rPr>
          <w:rFonts w:ascii="Franklin Gothic Medium" w:eastAsia="Franklin Gothic Medium" w:hAnsi="Franklin Gothic Medium" w:cs="Franklin Gothic Medium"/>
          <w:sz w:val="26"/>
          <w:szCs w:val="26"/>
        </w:rPr>
      </w:pPr>
    </w:p>
    <w:p w14:paraId="68635D63" w14:textId="77777777" w:rsidR="005E0E13" w:rsidRDefault="00395318" w:rsidP="00CE7BCC">
      <w:pPr>
        <w:ind w:right="463"/>
        <w:rPr>
          <w:rFonts w:ascii="Franklin Gothic Medium" w:eastAsia="Franklin Gothic Medium" w:hAnsi="Franklin Gothic Medium" w:cs="Franklin Gothic Medium"/>
          <w:sz w:val="20"/>
          <w:szCs w:val="20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DD46744" wp14:editId="588A8BB8">
                <wp:simplePos x="0" y="0"/>
                <wp:positionH relativeFrom="column">
                  <wp:posOffset>-220610</wp:posOffset>
                </wp:positionH>
                <wp:positionV relativeFrom="paragraph">
                  <wp:posOffset>32385</wp:posOffset>
                </wp:positionV>
                <wp:extent cx="7241540" cy="635"/>
                <wp:effectExtent l="0" t="0" r="16510" b="37465"/>
                <wp:wrapNone/>
                <wp:docPr id="9" name="AutoShape 7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4154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C0050" id="AutoShape 764" o:spid="_x0000_s1026" type="#_x0000_t32" style="position:absolute;margin-left:-17.35pt;margin-top:2.55pt;width:570.2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" strokecolor="#7f7f7f [1612]" strokeweight="1.5pt">
                <v:stroke dashstyle="dash"/>
              </v:shape>
            </w:pict>
          </mc:Fallback>
        </mc:AlternateContent>
      </w:r>
    </w:p>
    <w:p w14:paraId="4702914E" w14:textId="77777777" w:rsidR="00BF0766" w:rsidRPr="00AE02AF" w:rsidRDefault="00BF0766" w:rsidP="00CE7BCC">
      <w:pPr>
        <w:pStyle w:val="MAINTEXT"/>
        <w:spacing w:line="240" w:lineRule="auto"/>
        <w:ind w:left="-142"/>
        <w:jc w:val="center"/>
        <w:rPr>
          <w:rFonts w:ascii="Franklin Gothic Medium" w:hAnsi="Franklin Gothic Medium" w:cs="Franklin Gothic Medium"/>
          <w:caps/>
          <w:color w:val="F05523"/>
          <w:lang w:val="en-CA"/>
        </w:rPr>
      </w:pPr>
      <w:r w:rsidRPr="00AE02AF">
        <w:rPr>
          <w:rFonts w:ascii="Franklin Gothic Heavy" w:eastAsia="Calibri" w:hAnsi="Franklin Gothic Heavy"/>
          <w:bCs/>
          <w:caps/>
          <w:color w:val="F05523"/>
          <w:w w:val="110"/>
          <w:sz w:val="32"/>
          <w:szCs w:val="30"/>
          <w:lang w:val="en-US"/>
        </w:rPr>
        <w:t>approaches to conducting a shelter count</w:t>
      </w:r>
    </w:p>
    <w:p w14:paraId="488D3E38" w14:textId="77777777" w:rsidR="005E0E13" w:rsidRPr="00292989" w:rsidRDefault="005E0E13" w:rsidP="00CE7BCC">
      <w:pPr>
        <w:spacing w:before="10"/>
        <w:rPr>
          <w:rFonts w:ascii="Franklin Gothic Medium" w:eastAsia="Franklin Gothic Medium" w:hAnsi="Franklin Gothic Medium" w:cs="Franklin Gothic Medium"/>
          <w:sz w:val="20"/>
          <w:szCs w:val="28"/>
        </w:rPr>
      </w:pPr>
    </w:p>
    <w:p w14:paraId="6D98BEDC" w14:textId="77777777" w:rsidR="005E0E13" w:rsidRPr="00681F4A" w:rsidRDefault="00395318" w:rsidP="0017283B">
      <w:pPr>
        <w:pStyle w:val="BIGNUMBERING-SUBTITLES"/>
        <w:rPr>
          <w:color w:val="90BE4B"/>
        </w:rPr>
      </w:pPr>
      <w:r w:rsidRPr="00AE02AF">
        <w:rPr>
          <w:lang w:eastAsia="en-C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61F00F6" wp14:editId="7E74C584">
                <wp:simplePos x="0" y="0"/>
                <wp:positionH relativeFrom="page">
                  <wp:posOffset>530860</wp:posOffset>
                </wp:positionH>
                <wp:positionV relativeFrom="paragraph">
                  <wp:posOffset>12700</wp:posOffset>
                </wp:positionV>
                <wp:extent cx="298450" cy="508000"/>
                <wp:effectExtent l="0" t="3175" r="0" b="317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F0E6AF" w14:textId="77777777" w:rsidR="00A65D2D" w:rsidRDefault="00A65D2D" w:rsidP="00835E2A">
                            <w:pPr>
                              <w:pStyle w:val="BIGNUMBERING"/>
                              <w:rPr>
                                <w:rFonts w:eastAsia="Franklin Gothic Medium" w:hAnsi="Franklin Gothic Medium" w:cs="Franklin Gothic Medium"/>
                                <w:szCs w:val="80"/>
                              </w:rPr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1F00F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1.8pt;margin-top:1pt;width:23.5pt;height:40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" filled="f" stroked="f">
                <v:textbox inset="0,0,0,0">
                  <w:txbxContent>
                    <w:p w14:paraId="0EF0E6AF" w14:textId="77777777" w:rsidR="00A65D2D" w:rsidRDefault="00A65D2D" w:rsidP="00835E2A">
                      <w:pPr>
                        <w:pStyle w:val="BIGNUMBERING"/>
                        <w:rPr>
                          <w:rFonts w:eastAsia="Franklin Gothic Medium" w:hAnsi="Franklin Gothic Medium" w:cs="Franklin Gothic Medium"/>
                          <w:szCs w:val="80"/>
                        </w:rPr>
                      </w:pPr>
                      <w: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00788" w:rsidRPr="00AE02AF">
        <w:t>The shelter conducts the count</w:t>
      </w:r>
    </w:p>
    <w:p w14:paraId="6026EA9D" w14:textId="05042275" w:rsidR="00554939" w:rsidRDefault="00FE0375" w:rsidP="00473B30">
      <w:pPr>
        <w:pStyle w:val="BIGNUMBERING-TEXT"/>
        <w:tabs>
          <w:tab w:val="left" w:pos="7371"/>
        </w:tabs>
        <w:spacing w:before="0" w:line="240" w:lineRule="auto"/>
        <w:ind w:left="284" w:right="288"/>
      </w:pPr>
      <w:r>
        <w:rPr>
          <w:lang w:val="en-CA"/>
        </w:rPr>
        <w:t>Smaller shelters may have sufficient resourc</w:t>
      </w:r>
      <w:r w:rsidR="00181F52">
        <w:rPr>
          <w:lang w:val="en-CA"/>
        </w:rPr>
        <w:t>es to administer the PiT count s</w:t>
      </w:r>
      <w:r>
        <w:rPr>
          <w:lang w:val="en-CA"/>
        </w:rPr>
        <w:t xml:space="preserve">urvey using </w:t>
      </w:r>
      <w:r w:rsidR="00EE63D1">
        <w:rPr>
          <w:lang w:val="en-CA"/>
        </w:rPr>
        <w:t>shelter staff</w:t>
      </w:r>
      <w:r>
        <w:rPr>
          <w:lang w:val="en-CA"/>
        </w:rPr>
        <w:t xml:space="preserve">. </w:t>
      </w:r>
      <w:r w:rsidR="00BF0766" w:rsidRPr="00BF0766">
        <w:rPr>
          <w:lang w:val="en-CA"/>
        </w:rPr>
        <w:t xml:space="preserve">Survey packages </w:t>
      </w:r>
      <w:r w:rsidR="0090463C">
        <w:rPr>
          <w:lang w:val="en-CA"/>
        </w:rPr>
        <w:t>(including signage, posters and consent forms</w:t>
      </w:r>
      <w:r w:rsidR="00216D29">
        <w:rPr>
          <w:lang w:val="en-CA"/>
        </w:rPr>
        <w:t xml:space="preserve"> if necessary</w:t>
      </w:r>
      <w:r w:rsidR="0090463C">
        <w:rPr>
          <w:lang w:val="en-CA"/>
        </w:rPr>
        <w:t xml:space="preserve">) </w:t>
      </w:r>
      <w:r w:rsidR="00F94D6C">
        <w:rPr>
          <w:lang w:val="en-CA"/>
        </w:rPr>
        <w:t>should be</w:t>
      </w:r>
      <w:r w:rsidR="00BF0766" w:rsidRPr="00BF0766">
        <w:rPr>
          <w:lang w:val="en-CA"/>
        </w:rPr>
        <w:t xml:space="preserve"> dropped off at </w:t>
      </w:r>
      <w:r w:rsidR="00F94D6C">
        <w:rPr>
          <w:lang w:val="en-CA"/>
        </w:rPr>
        <w:t>shelters</w:t>
      </w:r>
      <w:r w:rsidR="00BF0766" w:rsidRPr="00BF0766">
        <w:rPr>
          <w:lang w:val="en-CA"/>
        </w:rPr>
        <w:t xml:space="preserve"> </w:t>
      </w:r>
      <w:r w:rsidR="00F94D6C">
        <w:rPr>
          <w:lang w:val="en-CA"/>
        </w:rPr>
        <w:t xml:space="preserve">prior to the count. Ensure that the shelter is given a </w:t>
      </w:r>
      <w:r w:rsidR="00BF0766" w:rsidRPr="00BF0766">
        <w:rPr>
          <w:lang w:val="en-CA"/>
        </w:rPr>
        <w:t>sufficient</w:t>
      </w:r>
      <w:r w:rsidR="00F94D6C">
        <w:rPr>
          <w:lang w:val="en-CA"/>
        </w:rPr>
        <w:t xml:space="preserve"> number of</w:t>
      </w:r>
      <w:r w:rsidR="00BF0766" w:rsidRPr="00BF0766">
        <w:rPr>
          <w:lang w:val="en-CA"/>
        </w:rPr>
        <w:t xml:space="preserve"> surveys and supplies</w:t>
      </w:r>
      <w:r w:rsidR="001B6EE1">
        <w:rPr>
          <w:lang w:val="en-CA"/>
        </w:rPr>
        <w:t xml:space="preserve"> (button</w:t>
      </w:r>
      <w:r w:rsidR="00AE69E5">
        <w:rPr>
          <w:lang w:val="en-CA"/>
        </w:rPr>
        <w:t>s</w:t>
      </w:r>
      <w:r w:rsidR="001B6EE1">
        <w:rPr>
          <w:lang w:val="en-CA"/>
        </w:rPr>
        <w:t>, honoraria, etc.)</w:t>
      </w:r>
      <w:r w:rsidR="00BF0766" w:rsidRPr="00BF0766">
        <w:rPr>
          <w:lang w:val="en-CA"/>
        </w:rPr>
        <w:t xml:space="preserve">. </w:t>
      </w:r>
      <w:r w:rsidR="00616282">
        <w:rPr>
          <w:lang w:val="en-CA"/>
        </w:rPr>
        <w:t xml:space="preserve">The </w:t>
      </w:r>
      <w:r w:rsidR="00BF0766" w:rsidRPr="00BF0766">
        <w:rPr>
          <w:lang w:val="en-CA"/>
        </w:rPr>
        <w:t xml:space="preserve">shelter </w:t>
      </w:r>
      <w:r w:rsidR="00616282">
        <w:rPr>
          <w:lang w:val="en-CA"/>
        </w:rPr>
        <w:t xml:space="preserve">should be given instructions </w:t>
      </w:r>
      <w:r w:rsidR="00BF0766" w:rsidRPr="00BF0766">
        <w:rPr>
          <w:lang w:val="en-CA"/>
        </w:rPr>
        <w:t>on when to</w:t>
      </w:r>
      <w:r w:rsidR="009E3B6C">
        <w:rPr>
          <w:lang w:val="en-CA"/>
        </w:rPr>
        <w:t xml:space="preserve"> conduct the count. </w:t>
      </w:r>
      <w:r w:rsidR="00954B4A">
        <w:rPr>
          <w:lang w:val="en-CA"/>
        </w:rPr>
        <w:t xml:space="preserve">Provide </w:t>
      </w:r>
      <w:r w:rsidR="00EE63D1">
        <w:rPr>
          <w:lang w:val="en-CA"/>
        </w:rPr>
        <w:t>shelter lead</w:t>
      </w:r>
      <w:r w:rsidR="00954B4A">
        <w:rPr>
          <w:lang w:val="en-CA"/>
        </w:rPr>
        <w:t>s with a</w:t>
      </w:r>
      <w:r w:rsidR="00433E0D">
        <w:rPr>
          <w:lang w:val="en-CA"/>
        </w:rPr>
        <w:t>n</w:t>
      </w:r>
      <w:r>
        <w:rPr>
          <w:lang w:val="en-CA"/>
        </w:rPr>
        <w:t xml:space="preserve"> HQ</w:t>
      </w:r>
      <w:r w:rsidR="00433E0D">
        <w:rPr>
          <w:lang w:val="en-CA"/>
        </w:rPr>
        <w:t xml:space="preserve"> contact </w:t>
      </w:r>
      <w:r>
        <w:rPr>
          <w:lang w:val="en-CA"/>
        </w:rPr>
        <w:t>to</w:t>
      </w:r>
      <w:r w:rsidR="00954B4A">
        <w:rPr>
          <w:lang w:val="en-CA"/>
        </w:rPr>
        <w:t xml:space="preserve"> call if </w:t>
      </w:r>
      <w:r w:rsidR="00433E0D">
        <w:rPr>
          <w:lang w:val="en-CA"/>
        </w:rPr>
        <w:t>i</w:t>
      </w:r>
      <w:r w:rsidR="00954B4A">
        <w:rPr>
          <w:lang w:val="en-CA"/>
        </w:rPr>
        <w:t>ssues or questions arise</w:t>
      </w:r>
      <w:r w:rsidR="00BF0766" w:rsidRPr="00BF0766">
        <w:rPr>
          <w:lang w:val="en-CA"/>
        </w:rPr>
        <w:t>.</w:t>
      </w:r>
      <w:r w:rsidR="00252363">
        <w:rPr>
          <w:lang w:val="en-CA"/>
        </w:rPr>
        <w:t xml:space="preserve"> </w:t>
      </w:r>
    </w:p>
    <w:p w14:paraId="0B1935BF" w14:textId="77777777" w:rsidR="00473B30" w:rsidRDefault="00473B30" w:rsidP="00120B75">
      <w:pPr>
        <w:ind w:firstLine="284"/>
        <w:rPr>
          <w:rFonts w:ascii="Franklin Gothic Book" w:hAnsi="Franklin Gothic Book"/>
        </w:rPr>
      </w:pPr>
    </w:p>
    <w:p w14:paraId="3E90CE26" w14:textId="77777777" w:rsidR="00473B30" w:rsidRDefault="00473B30" w:rsidP="00120B75">
      <w:pPr>
        <w:ind w:firstLine="284"/>
        <w:rPr>
          <w:rFonts w:ascii="Franklin Gothic Book" w:hAnsi="Franklin Gothic Book"/>
        </w:rPr>
      </w:pPr>
    </w:p>
    <w:p w14:paraId="544162B1" w14:textId="77777777" w:rsidR="00473B30" w:rsidRDefault="00473B30" w:rsidP="00120B75">
      <w:pPr>
        <w:ind w:firstLine="284"/>
        <w:rPr>
          <w:rFonts w:ascii="Franklin Gothic Book" w:hAnsi="Franklin Gothic Book"/>
        </w:rPr>
      </w:pPr>
    </w:p>
    <w:p w14:paraId="52246B78" w14:textId="1A290F44" w:rsidR="00AC34C4" w:rsidRDefault="00A76A84" w:rsidP="00120B75">
      <w:pPr>
        <w:ind w:firstLine="284"/>
        <w:rPr>
          <w:rFonts w:ascii="Franklin Gothic Book" w:hAnsi="Franklin Gothic Book"/>
        </w:rPr>
      </w:pPr>
      <w:r>
        <w:rPr>
          <w:noProof/>
          <w:lang w:val="en-CA" w:eastAsia="en-CA"/>
        </w:rPr>
        <w:lastRenderedPageBreak/>
        <w:drawing>
          <wp:anchor distT="0" distB="0" distL="114300" distR="114300" simplePos="0" relativeHeight="251661824" behindDoc="1" locked="0" layoutInCell="1" allowOverlap="1" wp14:anchorId="0DE021F1" wp14:editId="2007E993">
            <wp:simplePos x="0" y="0"/>
            <wp:positionH relativeFrom="column">
              <wp:posOffset>-1028700</wp:posOffset>
            </wp:positionH>
            <wp:positionV relativeFrom="page">
              <wp:posOffset>-92801</wp:posOffset>
            </wp:positionV>
            <wp:extent cx="8002270" cy="1028827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17-Background other documents-even pages-01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2270" cy="1028827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0369FE" w14:textId="5E71E328" w:rsidR="00252363" w:rsidRPr="00120B75" w:rsidRDefault="001B6EE1" w:rsidP="00120B75">
      <w:pPr>
        <w:ind w:firstLine="284"/>
        <w:rPr>
          <w:rFonts w:ascii="Franklin Gothic Book" w:hAnsi="Franklin Gothic Book"/>
        </w:rPr>
      </w:pPr>
      <w:r w:rsidRPr="00120B75">
        <w:rPr>
          <w:rFonts w:ascii="Franklin Gothic Book" w:hAnsi="Franklin Gothic Book"/>
        </w:rPr>
        <w:t>When ado</w:t>
      </w:r>
      <w:r w:rsidR="00216D29">
        <w:rPr>
          <w:rFonts w:ascii="Franklin Gothic Book" w:hAnsi="Franklin Gothic Book"/>
        </w:rPr>
        <w:t>pting this approach ensure that</w:t>
      </w:r>
      <w:r w:rsidR="000438D5">
        <w:rPr>
          <w:rFonts w:ascii="Franklin Gothic Book" w:hAnsi="Franklin Gothic Book"/>
        </w:rPr>
        <w:t>:</w:t>
      </w:r>
    </w:p>
    <w:p w14:paraId="2E0610C3" w14:textId="0AAAA066" w:rsidR="00120B75" w:rsidRDefault="00F94D6C" w:rsidP="00120B75">
      <w:pPr>
        <w:pStyle w:val="ListParagraph"/>
        <w:numPr>
          <w:ilvl w:val="0"/>
          <w:numId w:val="16"/>
        </w:numPr>
        <w:rPr>
          <w:rFonts w:ascii="Franklin Gothic Book" w:hAnsi="Franklin Gothic Book"/>
        </w:rPr>
      </w:pPr>
      <w:r w:rsidRPr="00120B75">
        <w:rPr>
          <w:rFonts w:ascii="Franklin Gothic Book" w:hAnsi="Franklin Gothic Book"/>
        </w:rPr>
        <w:t xml:space="preserve">Staff administering the survey are trained on how to </w:t>
      </w:r>
      <w:r w:rsidR="00461C8E" w:rsidRPr="00120B75">
        <w:rPr>
          <w:rFonts w:ascii="Franklin Gothic Book" w:hAnsi="Franklin Gothic Book"/>
        </w:rPr>
        <w:t>deliver</w:t>
      </w:r>
      <w:r w:rsidR="00181F52">
        <w:rPr>
          <w:rFonts w:ascii="Franklin Gothic Book" w:hAnsi="Franklin Gothic Book"/>
        </w:rPr>
        <w:t xml:space="preserve"> the PiT count s</w:t>
      </w:r>
      <w:r w:rsidRPr="00120B75">
        <w:rPr>
          <w:rFonts w:ascii="Franklin Gothic Book" w:hAnsi="Franklin Gothic Book"/>
        </w:rPr>
        <w:t>urvey;</w:t>
      </w:r>
    </w:p>
    <w:p w14:paraId="39BDDA5D" w14:textId="53FF1CC0" w:rsidR="00954B4A" w:rsidRDefault="00954B4A" w:rsidP="00120B75">
      <w:pPr>
        <w:pStyle w:val="ListParagraph"/>
        <w:numPr>
          <w:ilvl w:val="0"/>
          <w:numId w:val="16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The </w:t>
      </w:r>
      <w:r w:rsidR="00EE63D1">
        <w:rPr>
          <w:rFonts w:ascii="Franklin Gothic Book" w:hAnsi="Franklin Gothic Book"/>
        </w:rPr>
        <w:t>shelter lead</w:t>
      </w:r>
      <w:r>
        <w:rPr>
          <w:rFonts w:ascii="Franklin Gothic Book" w:hAnsi="Franklin Gothic Book"/>
        </w:rPr>
        <w:t xml:space="preserve"> can </w:t>
      </w:r>
      <w:r w:rsidR="00181F52">
        <w:rPr>
          <w:rFonts w:ascii="Franklin Gothic Book" w:hAnsi="Franklin Gothic Book"/>
        </w:rPr>
        <w:t>answer any questions about the s</w:t>
      </w:r>
      <w:r>
        <w:rPr>
          <w:rFonts w:ascii="Franklin Gothic Book" w:hAnsi="Franklin Gothic Book"/>
        </w:rPr>
        <w:t xml:space="preserve">helter </w:t>
      </w:r>
      <w:r w:rsidR="00181F52">
        <w:rPr>
          <w:rFonts w:ascii="Franklin Gothic Book" w:hAnsi="Franklin Gothic Book"/>
        </w:rPr>
        <w:t>count</w:t>
      </w:r>
      <w:r>
        <w:rPr>
          <w:rFonts w:ascii="Franklin Gothic Book" w:hAnsi="Franklin Gothic Book"/>
        </w:rPr>
        <w:t xml:space="preserve"> process or survey;</w:t>
      </w:r>
    </w:p>
    <w:p w14:paraId="436EED3D" w14:textId="77777777" w:rsidR="00120B75" w:rsidRDefault="001B6EE1" w:rsidP="00120B75">
      <w:pPr>
        <w:pStyle w:val="ListParagraph"/>
        <w:numPr>
          <w:ilvl w:val="0"/>
          <w:numId w:val="16"/>
        </w:numPr>
        <w:rPr>
          <w:rFonts w:ascii="Franklin Gothic Book" w:hAnsi="Franklin Gothic Book"/>
        </w:rPr>
      </w:pPr>
      <w:r w:rsidRPr="00120B75">
        <w:rPr>
          <w:rFonts w:ascii="Franklin Gothic Book" w:hAnsi="Franklin Gothic Book"/>
        </w:rPr>
        <w:t xml:space="preserve">Regular communication occurs </w:t>
      </w:r>
      <w:r w:rsidR="00954B4A">
        <w:rPr>
          <w:rFonts w:ascii="Franklin Gothic Book" w:hAnsi="Franklin Gothic Book"/>
        </w:rPr>
        <w:t>prior to the count</w:t>
      </w:r>
      <w:r w:rsidRPr="00120B75">
        <w:rPr>
          <w:rFonts w:ascii="Franklin Gothic Book" w:hAnsi="Franklin Gothic Book"/>
        </w:rPr>
        <w:t>; and</w:t>
      </w:r>
    </w:p>
    <w:p w14:paraId="119013A1" w14:textId="77777777" w:rsidR="001B6EE1" w:rsidRPr="00120B75" w:rsidRDefault="00461C8E" w:rsidP="00120B75">
      <w:pPr>
        <w:pStyle w:val="ListParagraph"/>
        <w:numPr>
          <w:ilvl w:val="0"/>
          <w:numId w:val="16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R</w:t>
      </w:r>
      <w:r w:rsidR="001B6EE1" w:rsidRPr="00120B75">
        <w:rPr>
          <w:rFonts w:ascii="Franklin Gothic Book" w:hAnsi="Franklin Gothic Book"/>
        </w:rPr>
        <w:t xml:space="preserve">eminders </w:t>
      </w:r>
      <w:r>
        <w:rPr>
          <w:rFonts w:ascii="Franklin Gothic Book" w:hAnsi="Franklin Gothic Book"/>
        </w:rPr>
        <w:t xml:space="preserve">are sent </w:t>
      </w:r>
      <w:r w:rsidR="001B6EE1" w:rsidRPr="00120B75">
        <w:rPr>
          <w:rFonts w:ascii="Franklin Gothic Book" w:hAnsi="Franklin Gothic Book"/>
        </w:rPr>
        <w:t xml:space="preserve">the day before the survey packages are delivered to the </w:t>
      </w:r>
      <w:r w:rsidR="00120B75">
        <w:rPr>
          <w:rFonts w:ascii="Franklin Gothic Book" w:hAnsi="Franklin Gothic Book"/>
        </w:rPr>
        <w:t>s</w:t>
      </w:r>
      <w:r w:rsidR="001B6EE1" w:rsidRPr="00120B75">
        <w:rPr>
          <w:rFonts w:ascii="Franklin Gothic Book" w:hAnsi="Franklin Gothic Book"/>
        </w:rPr>
        <w:t>helter</w:t>
      </w:r>
      <w:r w:rsidR="00120B75">
        <w:rPr>
          <w:rFonts w:ascii="Franklin Gothic Book" w:hAnsi="Franklin Gothic Book"/>
        </w:rPr>
        <w:t xml:space="preserve">. </w:t>
      </w:r>
    </w:p>
    <w:p w14:paraId="5F4DD27D" w14:textId="77777777" w:rsidR="00BF0766" w:rsidRPr="00120B75" w:rsidRDefault="00BF0766" w:rsidP="00371F10">
      <w:pPr>
        <w:pStyle w:val="BIGNUMBERING-TEXT"/>
        <w:spacing w:before="0" w:line="240" w:lineRule="auto"/>
        <w:ind w:left="284" w:right="794"/>
      </w:pPr>
    </w:p>
    <w:p w14:paraId="4790FECB" w14:textId="14178F86" w:rsidR="00BF0766" w:rsidRPr="002C4976" w:rsidRDefault="00BF0766" w:rsidP="00371F10">
      <w:pPr>
        <w:pStyle w:val="BIGNUMBERING-TEXT"/>
        <w:tabs>
          <w:tab w:val="left" w:pos="8789"/>
        </w:tabs>
        <w:spacing w:before="0" w:line="240" w:lineRule="auto"/>
        <w:ind w:left="284" w:right="794"/>
        <w:rPr>
          <w:b/>
          <w:lang w:val="en-CA"/>
        </w:rPr>
      </w:pPr>
      <w:r w:rsidRPr="00BF0766">
        <w:rPr>
          <w:lang w:val="en-CA"/>
        </w:rPr>
        <w:t xml:space="preserve">The day after the count, the survey packages </w:t>
      </w:r>
      <w:r w:rsidR="005B5EF6">
        <w:rPr>
          <w:lang w:val="en-CA"/>
        </w:rPr>
        <w:t>should</w:t>
      </w:r>
      <w:r w:rsidR="00216D29">
        <w:rPr>
          <w:lang w:val="en-CA"/>
        </w:rPr>
        <w:t xml:space="preserve"> be picked </w:t>
      </w:r>
      <w:r w:rsidRPr="00BF0766">
        <w:rPr>
          <w:lang w:val="en-CA"/>
        </w:rPr>
        <w:t xml:space="preserve">up and returned to headquarters for data </w:t>
      </w:r>
      <w:r w:rsidR="00AE69E5" w:rsidRPr="00BF0766">
        <w:rPr>
          <w:lang w:val="en-CA"/>
        </w:rPr>
        <w:t xml:space="preserve">entry </w:t>
      </w:r>
      <w:r w:rsidR="00AE69E5">
        <w:rPr>
          <w:lang w:val="en-CA"/>
        </w:rPr>
        <w:t xml:space="preserve">and </w:t>
      </w:r>
      <w:r w:rsidR="00292989">
        <w:rPr>
          <w:lang w:val="en-CA"/>
        </w:rPr>
        <w:t xml:space="preserve">data </w:t>
      </w:r>
      <w:r w:rsidRPr="00BF0766">
        <w:rPr>
          <w:lang w:val="en-CA"/>
        </w:rPr>
        <w:t xml:space="preserve">cleaning. </w:t>
      </w:r>
    </w:p>
    <w:p w14:paraId="208B957A" w14:textId="77777777" w:rsidR="00252363" w:rsidRPr="000C6904" w:rsidRDefault="00252363" w:rsidP="000C6904">
      <w:pPr>
        <w:pStyle w:val="MAINTEXT"/>
        <w:rPr>
          <w:noProof/>
          <w:lang w:val="en-CA" w:eastAsia="fr-CA"/>
        </w:rPr>
      </w:pPr>
    </w:p>
    <w:p w14:paraId="25F23A18" w14:textId="77777777" w:rsidR="005E0E13" w:rsidRPr="00681F4A" w:rsidRDefault="00395318" w:rsidP="0017283B">
      <w:pPr>
        <w:pStyle w:val="BIGNUMBERING-SUBTITLES"/>
      </w:pPr>
      <w:r w:rsidRPr="00681F4A">
        <w:rPr>
          <w:lang w:eastAsia="en-C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AF24CDD" wp14:editId="5C7B6837">
                <wp:simplePos x="0" y="0"/>
                <wp:positionH relativeFrom="page">
                  <wp:posOffset>530860</wp:posOffset>
                </wp:positionH>
                <wp:positionV relativeFrom="paragraph">
                  <wp:posOffset>-6985</wp:posOffset>
                </wp:positionV>
                <wp:extent cx="298450" cy="508000"/>
                <wp:effectExtent l="0" t="2540" r="0" b="381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7B9D95" w14:textId="77777777" w:rsidR="00A65D2D" w:rsidRDefault="00A65D2D" w:rsidP="00835E2A">
                            <w:pPr>
                              <w:pStyle w:val="BIGNUMBERING"/>
                              <w:rPr>
                                <w:rFonts w:eastAsia="Franklin Gothic Medium" w:hAnsi="Franklin Gothic Medium" w:cs="Franklin Gothic Medium"/>
                                <w:szCs w:val="80"/>
                              </w:rPr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F24CDD" id="Text Box 5" o:spid="_x0000_s1027" type="#_x0000_t202" style="position:absolute;margin-left:41.8pt;margin-top:-.55pt;width:23.5pt;height:40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" filled="f" stroked="f">
                <v:textbox inset="0,0,0,0">
                  <w:txbxContent>
                    <w:p w14:paraId="537B9D95" w14:textId="77777777" w:rsidR="00A65D2D" w:rsidRDefault="00A65D2D" w:rsidP="00835E2A">
                      <w:pPr>
                        <w:pStyle w:val="BIGNUMBERING"/>
                        <w:rPr>
                          <w:rFonts w:eastAsia="Franklin Gothic Medium" w:hAnsi="Franklin Gothic Medium" w:cs="Franklin Gothic Medium"/>
                          <w:szCs w:val="80"/>
                        </w:rPr>
                      </w:pPr>
                      <w: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00788" w:rsidRPr="00681F4A">
        <w:t>Volunteers conduct the count in the shelter</w:t>
      </w:r>
    </w:p>
    <w:p w14:paraId="58AB7D37" w14:textId="577E0F98" w:rsidR="00252363" w:rsidRDefault="00BF0766" w:rsidP="00954B4A">
      <w:pPr>
        <w:pStyle w:val="BIGNUMBERING-TEXT"/>
        <w:tabs>
          <w:tab w:val="left" w:pos="426"/>
        </w:tabs>
        <w:spacing w:before="0" w:line="240" w:lineRule="auto"/>
        <w:ind w:left="284" w:right="571"/>
      </w:pPr>
      <w:r w:rsidRPr="001B6EE1">
        <w:t>Depending on the size of the shelter, it may be necessary to send volunteers</w:t>
      </w:r>
      <w:r w:rsidR="009E3B6C">
        <w:t xml:space="preserve">, including a </w:t>
      </w:r>
      <w:r w:rsidR="00EE63D1">
        <w:t>team leader</w:t>
      </w:r>
      <w:r w:rsidR="009E3B6C">
        <w:t>,</w:t>
      </w:r>
      <w:r w:rsidRPr="001B6EE1">
        <w:t xml:space="preserve"> </w:t>
      </w:r>
      <w:r w:rsidR="00954B4A">
        <w:t>to</w:t>
      </w:r>
      <w:r w:rsidRPr="001B6EE1">
        <w:t xml:space="preserve"> </w:t>
      </w:r>
      <w:r w:rsidR="00514235">
        <w:t>administer the surveys</w:t>
      </w:r>
      <w:r w:rsidR="00954B4A">
        <w:t>.</w:t>
      </w:r>
      <w:r w:rsidR="009E3B6C">
        <w:t xml:space="preserve"> </w:t>
      </w:r>
      <w:r w:rsidR="005B5EF6">
        <w:t>In most cases, v</w:t>
      </w:r>
      <w:r w:rsidR="00F94D6C">
        <w:t xml:space="preserve">olunteers </w:t>
      </w:r>
      <w:r w:rsidR="005B5EF6">
        <w:t xml:space="preserve">should </w:t>
      </w:r>
      <w:r w:rsidR="00181F52">
        <w:t>meet at the PiT count h</w:t>
      </w:r>
      <w:r w:rsidRPr="001B6EE1">
        <w:t xml:space="preserve">eadquarters (or </w:t>
      </w:r>
      <w:r w:rsidR="00135E54">
        <w:t>a</w:t>
      </w:r>
      <w:r w:rsidR="00135E54" w:rsidRPr="001B6EE1">
        <w:t xml:space="preserve"> </w:t>
      </w:r>
      <w:r w:rsidRPr="001B6EE1">
        <w:t xml:space="preserve">regional </w:t>
      </w:r>
      <w:r w:rsidR="00135E54">
        <w:t>HQ</w:t>
      </w:r>
      <w:r w:rsidRPr="001B6EE1">
        <w:t xml:space="preserve">) to meet with their </w:t>
      </w:r>
      <w:r w:rsidR="00EE63D1">
        <w:t>team leader</w:t>
      </w:r>
      <w:r w:rsidR="00C36A05" w:rsidRPr="001B6EE1">
        <w:t xml:space="preserve"> </w:t>
      </w:r>
      <w:r w:rsidRPr="001B6EE1">
        <w:t xml:space="preserve">and collect survey materials. </w:t>
      </w:r>
      <w:r w:rsidR="004438D9">
        <w:t xml:space="preserve"> </w:t>
      </w:r>
      <w:r w:rsidR="00954B4A">
        <w:t xml:space="preserve">The </w:t>
      </w:r>
      <w:r w:rsidR="00EE63D1">
        <w:t>shelter lead</w:t>
      </w:r>
      <w:r w:rsidR="00954B4A">
        <w:t xml:space="preserve"> may also choose to meet their volunteer team at HQ. </w:t>
      </w:r>
    </w:p>
    <w:p w14:paraId="45EF804C" w14:textId="69253FD7" w:rsidR="00954B4A" w:rsidRDefault="00954B4A" w:rsidP="00954B4A">
      <w:pPr>
        <w:pStyle w:val="BIGNUMBERING-TEXT"/>
        <w:tabs>
          <w:tab w:val="left" w:pos="426"/>
        </w:tabs>
        <w:spacing w:before="0" w:line="240" w:lineRule="auto"/>
        <w:ind w:left="284" w:right="571"/>
      </w:pPr>
    </w:p>
    <w:p w14:paraId="1019AADF" w14:textId="6DD3CDD9" w:rsidR="00954B4A" w:rsidRDefault="00954B4A" w:rsidP="00954B4A">
      <w:pPr>
        <w:pStyle w:val="BIGNUMBERING-TEXT"/>
        <w:tabs>
          <w:tab w:val="left" w:pos="426"/>
        </w:tabs>
        <w:spacing w:before="0" w:line="240" w:lineRule="auto"/>
        <w:ind w:left="284" w:right="571"/>
      </w:pPr>
      <w:r>
        <w:t>When adopting this approach ensure that:</w:t>
      </w:r>
      <w:r w:rsidR="00616282">
        <w:t xml:space="preserve"> </w:t>
      </w:r>
    </w:p>
    <w:p w14:paraId="3E7E9E48" w14:textId="6B6E69B1" w:rsidR="00461C8E" w:rsidRDefault="009E3B6C" w:rsidP="00120B75">
      <w:pPr>
        <w:pStyle w:val="ListParagraph"/>
        <w:numPr>
          <w:ilvl w:val="0"/>
          <w:numId w:val="18"/>
        </w:numPr>
        <w:rPr>
          <w:rFonts w:ascii="Franklin Gothic Book" w:hAnsi="Franklin Gothic Book"/>
        </w:rPr>
      </w:pPr>
      <w:r w:rsidRPr="00954B4A">
        <w:rPr>
          <w:rFonts w:ascii="Franklin Gothic Book" w:hAnsi="Franklin Gothic Book"/>
        </w:rPr>
        <w:t xml:space="preserve">The </w:t>
      </w:r>
      <w:r w:rsidR="00EE63D1">
        <w:rPr>
          <w:rFonts w:ascii="Franklin Gothic Book" w:hAnsi="Franklin Gothic Book"/>
        </w:rPr>
        <w:t>shelter lead</w:t>
      </w:r>
      <w:r w:rsidR="00954B4A">
        <w:rPr>
          <w:rFonts w:ascii="Franklin Gothic Book" w:hAnsi="Franklin Gothic Book"/>
        </w:rPr>
        <w:t xml:space="preserve"> and/or </w:t>
      </w:r>
      <w:r w:rsidR="00EE63D1">
        <w:rPr>
          <w:rFonts w:ascii="Franklin Gothic Book" w:hAnsi="Franklin Gothic Book"/>
        </w:rPr>
        <w:t>shelter staff</w:t>
      </w:r>
      <w:r w:rsidR="004438D9" w:rsidRPr="00954B4A">
        <w:rPr>
          <w:rFonts w:ascii="Franklin Gothic Book" w:hAnsi="Franklin Gothic Book"/>
        </w:rPr>
        <w:t xml:space="preserve"> </w:t>
      </w:r>
      <w:r w:rsidR="00135E54" w:rsidRPr="00954B4A">
        <w:rPr>
          <w:rFonts w:ascii="Franklin Gothic Book" w:hAnsi="Franklin Gothic Book"/>
        </w:rPr>
        <w:t xml:space="preserve">invite </w:t>
      </w:r>
      <w:r w:rsidR="004438D9" w:rsidRPr="00954B4A">
        <w:rPr>
          <w:rFonts w:ascii="Franklin Gothic Book" w:hAnsi="Franklin Gothic Book"/>
        </w:rPr>
        <w:t>shelter users to participate in the count</w:t>
      </w:r>
      <w:r w:rsidR="00954B4A">
        <w:rPr>
          <w:rFonts w:ascii="Franklin Gothic Book" w:hAnsi="Franklin Gothic Book"/>
        </w:rPr>
        <w:t xml:space="preserve"> and direct</w:t>
      </w:r>
      <w:r w:rsidR="004438D9" w:rsidRPr="00954B4A">
        <w:rPr>
          <w:rFonts w:ascii="Franklin Gothic Book" w:hAnsi="Franklin Gothic Book"/>
        </w:rPr>
        <w:t xml:space="preserve"> willing participants to </w:t>
      </w:r>
      <w:r w:rsidR="00954B4A">
        <w:rPr>
          <w:rFonts w:ascii="Franklin Gothic Book" w:hAnsi="Franklin Gothic Book"/>
        </w:rPr>
        <w:t xml:space="preserve">volunteer </w:t>
      </w:r>
      <w:r w:rsidR="00C51CE7">
        <w:rPr>
          <w:rFonts w:ascii="Franklin Gothic Book" w:hAnsi="Franklin Gothic Book"/>
        </w:rPr>
        <w:t>surveyors;</w:t>
      </w:r>
    </w:p>
    <w:p w14:paraId="1A8B1490" w14:textId="1EA180C2" w:rsidR="00C51CE7" w:rsidRPr="00C51CE7" w:rsidRDefault="00C51CE7" w:rsidP="00C51CE7">
      <w:pPr>
        <w:pStyle w:val="ListParagraph"/>
        <w:numPr>
          <w:ilvl w:val="0"/>
          <w:numId w:val="18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Volunteers </w:t>
      </w:r>
      <w:r w:rsidRPr="00461C8E">
        <w:rPr>
          <w:rFonts w:ascii="Franklin Gothic Book" w:hAnsi="Franklin Gothic Book"/>
        </w:rPr>
        <w:t>survey near one another</w:t>
      </w:r>
      <w:r w:rsidR="00A76A84">
        <w:rPr>
          <w:rFonts w:ascii="Franklin Gothic Book" w:hAnsi="Franklin Gothic Book"/>
        </w:rPr>
        <w:t>,</w:t>
      </w:r>
      <w:r w:rsidRPr="00461C8E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but with</w:t>
      </w:r>
      <w:r w:rsidRPr="00461C8E">
        <w:rPr>
          <w:rFonts w:ascii="Franklin Gothic Book" w:hAnsi="Franklin Gothic Book"/>
        </w:rPr>
        <w:t xml:space="preserve"> adequate space</w:t>
      </w:r>
      <w:r>
        <w:rPr>
          <w:rFonts w:ascii="Franklin Gothic Book" w:hAnsi="Franklin Gothic Book"/>
        </w:rPr>
        <w:t xml:space="preserve"> to</w:t>
      </w:r>
      <w:r w:rsidRPr="00461C8E">
        <w:rPr>
          <w:rFonts w:ascii="Franklin Gothic Book" w:hAnsi="Franklin Gothic Book"/>
        </w:rPr>
        <w:t xml:space="preserve"> resp</w:t>
      </w:r>
      <w:r>
        <w:rPr>
          <w:rFonts w:ascii="Franklin Gothic Book" w:hAnsi="Franklin Gothic Book"/>
        </w:rPr>
        <w:t xml:space="preserve">ect </w:t>
      </w:r>
      <w:r w:rsidR="00181F52">
        <w:rPr>
          <w:rFonts w:ascii="Franklin Gothic Book" w:hAnsi="Franklin Gothic Book"/>
        </w:rPr>
        <w:t>participants’</w:t>
      </w:r>
      <w:r w:rsidR="00216D29">
        <w:rPr>
          <w:rFonts w:ascii="Franklin Gothic Book" w:hAnsi="Franklin Gothic Book"/>
        </w:rPr>
        <w:t xml:space="preserve"> privacy</w:t>
      </w:r>
      <w:r>
        <w:rPr>
          <w:rFonts w:ascii="Franklin Gothic Book" w:hAnsi="Franklin Gothic Book"/>
        </w:rPr>
        <w:t>;</w:t>
      </w:r>
    </w:p>
    <w:p w14:paraId="64A09B12" w14:textId="37D5520A" w:rsidR="00954B4A" w:rsidRDefault="00991828" w:rsidP="00120B75">
      <w:pPr>
        <w:pStyle w:val="ListParagraph"/>
        <w:numPr>
          <w:ilvl w:val="0"/>
          <w:numId w:val="18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If s</w:t>
      </w:r>
      <w:r w:rsidR="00954B4A">
        <w:rPr>
          <w:rFonts w:ascii="Franklin Gothic Book" w:hAnsi="Franklin Gothic Book"/>
        </w:rPr>
        <w:t>urveys</w:t>
      </w:r>
      <w:r>
        <w:rPr>
          <w:rFonts w:ascii="Franklin Gothic Book" w:hAnsi="Franklin Gothic Book"/>
        </w:rPr>
        <w:t xml:space="preserve"> are</w:t>
      </w:r>
      <w:r w:rsidR="00954B4A">
        <w:rPr>
          <w:rFonts w:ascii="Franklin Gothic Book" w:hAnsi="Franklin Gothic Book"/>
        </w:rPr>
        <w:t xml:space="preserve"> conducted outside common areas (such as sleep</w:t>
      </w:r>
      <w:r w:rsidR="00FE0375">
        <w:rPr>
          <w:rFonts w:ascii="Franklin Gothic Book" w:hAnsi="Franklin Gothic Book"/>
        </w:rPr>
        <w:t>ing areas)</w:t>
      </w:r>
      <w:r>
        <w:rPr>
          <w:rFonts w:ascii="Franklin Gothic Book" w:hAnsi="Franklin Gothic Book"/>
        </w:rPr>
        <w:t>, they</w:t>
      </w:r>
      <w:r w:rsidR="00FE0375">
        <w:rPr>
          <w:rFonts w:ascii="Franklin Gothic Book" w:hAnsi="Franklin Gothic Book"/>
        </w:rPr>
        <w:t xml:space="preserve"> ar</w:t>
      </w:r>
      <w:r w:rsidR="00C51CE7">
        <w:rPr>
          <w:rFonts w:ascii="Franklin Gothic Book" w:hAnsi="Franklin Gothic Book"/>
        </w:rPr>
        <w:t xml:space="preserve">e administered by </w:t>
      </w:r>
      <w:r w:rsidR="00EE63D1">
        <w:rPr>
          <w:rFonts w:ascii="Franklin Gothic Book" w:hAnsi="Franklin Gothic Book"/>
        </w:rPr>
        <w:t>shelter staff</w:t>
      </w:r>
      <w:r w:rsidR="00C51CE7">
        <w:rPr>
          <w:rFonts w:ascii="Franklin Gothic Book" w:hAnsi="Franklin Gothic Book"/>
        </w:rPr>
        <w:t>; and</w:t>
      </w:r>
    </w:p>
    <w:p w14:paraId="0069FBAD" w14:textId="4050F253" w:rsidR="00461C8E" w:rsidRDefault="00BF0766" w:rsidP="00FE0375">
      <w:pPr>
        <w:pStyle w:val="ListParagraph"/>
        <w:numPr>
          <w:ilvl w:val="0"/>
          <w:numId w:val="18"/>
        </w:numPr>
        <w:rPr>
          <w:rFonts w:ascii="Franklin Gothic Book" w:hAnsi="Franklin Gothic Book"/>
        </w:rPr>
      </w:pPr>
      <w:r w:rsidRPr="00FE0375">
        <w:rPr>
          <w:rFonts w:ascii="Franklin Gothic Book" w:hAnsi="Franklin Gothic Book"/>
        </w:rPr>
        <w:t xml:space="preserve">After all willing participants have been </w:t>
      </w:r>
      <w:r w:rsidR="00FE0375">
        <w:rPr>
          <w:rFonts w:ascii="Franklin Gothic Book" w:hAnsi="Franklin Gothic Book"/>
        </w:rPr>
        <w:t>surveyed,</w:t>
      </w:r>
      <w:r w:rsidRPr="00FE0375">
        <w:rPr>
          <w:rFonts w:ascii="Franklin Gothic Book" w:hAnsi="Franklin Gothic Book"/>
        </w:rPr>
        <w:t xml:space="preserve"> the </w:t>
      </w:r>
      <w:r w:rsidR="00EE63D1">
        <w:rPr>
          <w:rFonts w:ascii="Franklin Gothic Book" w:hAnsi="Franklin Gothic Book"/>
        </w:rPr>
        <w:t>team leader</w:t>
      </w:r>
      <w:r w:rsidR="00FE0375">
        <w:rPr>
          <w:rFonts w:ascii="Franklin Gothic Book" w:hAnsi="Franklin Gothic Book"/>
        </w:rPr>
        <w:t xml:space="preserve"> and volunteers </w:t>
      </w:r>
      <w:r w:rsidR="00582825" w:rsidRPr="00FE0375">
        <w:rPr>
          <w:rFonts w:ascii="Franklin Gothic Book" w:hAnsi="Franklin Gothic Book"/>
        </w:rPr>
        <w:t>travel</w:t>
      </w:r>
      <w:r w:rsidRPr="00FE0375">
        <w:rPr>
          <w:rFonts w:ascii="Franklin Gothic Book" w:hAnsi="Franklin Gothic Book"/>
        </w:rPr>
        <w:t xml:space="preserve"> back to </w:t>
      </w:r>
      <w:r w:rsidR="00A76A84">
        <w:rPr>
          <w:rFonts w:ascii="Franklin Gothic Book" w:hAnsi="Franklin Gothic Book"/>
        </w:rPr>
        <w:t>h</w:t>
      </w:r>
      <w:r w:rsidR="00582825" w:rsidRPr="00FE0375">
        <w:rPr>
          <w:rFonts w:ascii="Franklin Gothic Book" w:hAnsi="Franklin Gothic Book"/>
        </w:rPr>
        <w:t>eadquarters</w:t>
      </w:r>
      <w:r w:rsidRPr="00FE0375">
        <w:rPr>
          <w:rFonts w:ascii="Franklin Gothic Book" w:hAnsi="Franklin Gothic Book"/>
        </w:rPr>
        <w:t xml:space="preserve"> (or regional </w:t>
      </w:r>
      <w:r w:rsidR="00C73A93" w:rsidRPr="00FE0375">
        <w:rPr>
          <w:rFonts w:ascii="Franklin Gothic Book" w:hAnsi="Franklin Gothic Book"/>
        </w:rPr>
        <w:t>HQ</w:t>
      </w:r>
      <w:r w:rsidRPr="00FE0375">
        <w:rPr>
          <w:rFonts w:ascii="Franklin Gothic Book" w:hAnsi="Franklin Gothic Book"/>
        </w:rPr>
        <w:t>) to sign</w:t>
      </w:r>
      <w:r w:rsidR="00216D29">
        <w:rPr>
          <w:rFonts w:ascii="Franklin Gothic Book" w:hAnsi="Franklin Gothic Book"/>
        </w:rPr>
        <w:t xml:space="preserve"> </w:t>
      </w:r>
      <w:r w:rsidRPr="00FE0375">
        <w:rPr>
          <w:rFonts w:ascii="Franklin Gothic Book" w:hAnsi="Franklin Gothic Book"/>
        </w:rPr>
        <w:t>out</w:t>
      </w:r>
      <w:r w:rsidR="00582825" w:rsidRPr="00FE0375">
        <w:rPr>
          <w:rFonts w:ascii="Franklin Gothic Book" w:hAnsi="Franklin Gothic Book"/>
        </w:rPr>
        <w:t>, review the surveys and</w:t>
      </w:r>
      <w:r w:rsidR="00964BC3" w:rsidRPr="00FE0375">
        <w:rPr>
          <w:rFonts w:ascii="Franklin Gothic Book" w:hAnsi="Franklin Gothic Book"/>
        </w:rPr>
        <w:t xml:space="preserve"> </w:t>
      </w:r>
      <w:r w:rsidRPr="00FE0375">
        <w:rPr>
          <w:rFonts w:ascii="Franklin Gothic Book" w:hAnsi="Franklin Gothic Book"/>
        </w:rPr>
        <w:t xml:space="preserve">return their materials. </w:t>
      </w:r>
    </w:p>
    <w:p w14:paraId="7CE8D22B" w14:textId="77777777" w:rsidR="00EF23BB" w:rsidRDefault="00EF23BB" w:rsidP="00EF23BB">
      <w:pPr>
        <w:rPr>
          <w:rFonts w:ascii="Franklin Gothic Book" w:hAnsi="Franklin Gothic Book"/>
        </w:rPr>
      </w:pPr>
    </w:p>
    <w:p w14:paraId="0AD3AFEA" w14:textId="77777777" w:rsidR="00EF23BB" w:rsidRPr="00EF23BB" w:rsidRDefault="00EF23BB" w:rsidP="00EF23BB">
      <w:pPr>
        <w:pStyle w:val="BIGNUMBERING-TEXT"/>
        <w:tabs>
          <w:tab w:val="left" w:pos="426"/>
        </w:tabs>
        <w:spacing w:before="0" w:line="240" w:lineRule="auto"/>
        <w:ind w:left="284" w:right="571"/>
        <w:rPr>
          <w:b/>
        </w:rPr>
      </w:pPr>
      <w:r w:rsidRPr="007B2021">
        <w:rPr>
          <w:b/>
        </w:rPr>
        <w:t>See the Shelter Survey Set-up image for an example.</w:t>
      </w:r>
    </w:p>
    <w:p w14:paraId="76106245" w14:textId="77777777" w:rsidR="00EF23BB" w:rsidRPr="00675362" w:rsidRDefault="00EF23BB" w:rsidP="000C6904">
      <w:pPr>
        <w:pStyle w:val="MAINTEXT"/>
        <w:rPr>
          <w:lang w:val="en-CA"/>
        </w:rPr>
      </w:pPr>
    </w:p>
    <w:p w14:paraId="6D96EF18" w14:textId="5350729C" w:rsidR="00FE0375" w:rsidRPr="00681F4A" w:rsidRDefault="00FE0375" w:rsidP="0017283B">
      <w:pPr>
        <w:pStyle w:val="BIGNUMBERING-SUBTITLES"/>
      </w:pPr>
      <w:r w:rsidRPr="00681F4A">
        <w:t xml:space="preserve">General </w:t>
      </w:r>
      <w:r w:rsidR="00216D29">
        <w:t>considerations</w:t>
      </w:r>
    </w:p>
    <w:p w14:paraId="525F597D" w14:textId="77777777" w:rsidR="00461C8E" w:rsidRPr="00461C8E" w:rsidRDefault="00461C8E" w:rsidP="00461C8E">
      <w:pPr>
        <w:ind w:left="360"/>
        <w:rPr>
          <w:rFonts w:ascii="Franklin Gothic Book" w:hAnsi="Franklin Gothic Book"/>
        </w:rPr>
      </w:pPr>
    </w:p>
    <w:p w14:paraId="2EF8EE4C" w14:textId="5CC17D21" w:rsidR="00461C8E" w:rsidRPr="00FE0375" w:rsidRDefault="00BF0766" w:rsidP="00FE0375">
      <w:pPr>
        <w:pStyle w:val="ListParagraph"/>
        <w:numPr>
          <w:ilvl w:val="0"/>
          <w:numId w:val="19"/>
        </w:numPr>
        <w:rPr>
          <w:rFonts w:ascii="Franklin Gothic Book" w:hAnsi="Franklin Gothic Book"/>
        </w:rPr>
      </w:pPr>
      <w:r w:rsidRPr="00461C8E">
        <w:rPr>
          <w:rFonts w:ascii="Franklin Gothic Book" w:hAnsi="Franklin Gothic Book"/>
        </w:rPr>
        <w:t xml:space="preserve">Respect the privacy of </w:t>
      </w:r>
      <w:r w:rsidR="00C36A05" w:rsidRPr="00461C8E">
        <w:rPr>
          <w:rFonts w:ascii="Franklin Gothic Book" w:hAnsi="Franklin Gothic Book"/>
        </w:rPr>
        <w:t>shelter users</w:t>
      </w:r>
      <w:r w:rsidR="00FE0375">
        <w:rPr>
          <w:rFonts w:ascii="Franklin Gothic Book" w:hAnsi="Franklin Gothic Book"/>
        </w:rPr>
        <w:t>; d</w:t>
      </w:r>
      <w:r w:rsidRPr="00FE0375">
        <w:rPr>
          <w:rFonts w:ascii="Franklin Gothic Book" w:hAnsi="Franklin Gothic Book"/>
        </w:rPr>
        <w:t xml:space="preserve">o not approach shelter users </w:t>
      </w:r>
      <w:r w:rsidR="00216D29">
        <w:rPr>
          <w:rFonts w:ascii="Franklin Gothic Book" w:hAnsi="Franklin Gothic Book"/>
        </w:rPr>
        <w:t>who</w:t>
      </w:r>
      <w:r w:rsidRPr="00FE0375">
        <w:rPr>
          <w:rFonts w:ascii="Franklin Gothic Book" w:hAnsi="Franklin Gothic Book"/>
        </w:rPr>
        <w:t xml:space="preserve"> have indicated </w:t>
      </w:r>
      <w:r w:rsidR="00A76A84">
        <w:rPr>
          <w:rFonts w:ascii="Franklin Gothic Book" w:hAnsi="Franklin Gothic Book"/>
        </w:rPr>
        <w:t xml:space="preserve">they do not want to </w:t>
      </w:r>
      <w:r w:rsidRPr="00FE0375">
        <w:rPr>
          <w:rFonts w:ascii="Franklin Gothic Book" w:hAnsi="Franklin Gothic Book"/>
        </w:rPr>
        <w:t>participate.</w:t>
      </w:r>
    </w:p>
    <w:p w14:paraId="1EDAA3F1" w14:textId="41475B0D" w:rsidR="00BF0766" w:rsidRDefault="00FE0375" w:rsidP="00120B75">
      <w:pPr>
        <w:pStyle w:val="ListParagraph"/>
        <w:numPr>
          <w:ilvl w:val="0"/>
          <w:numId w:val="19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The </w:t>
      </w:r>
      <w:r w:rsidR="00EE63D1">
        <w:rPr>
          <w:rFonts w:ascii="Franklin Gothic Book" w:hAnsi="Franklin Gothic Book"/>
        </w:rPr>
        <w:t>shelter lead</w:t>
      </w:r>
      <w:r w:rsidR="00216D29">
        <w:rPr>
          <w:rFonts w:ascii="Franklin Gothic Book" w:hAnsi="Franklin Gothic Book"/>
        </w:rPr>
        <w:t xml:space="preserve"> may choose to "cross </w:t>
      </w:r>
      <w:r w:rsidR="00BF0766" w:rsidRPr="00461C8E">
        <w:rPr>
          <w:rFonts w:ascii="Franklin Gothic Book" w:hAnsi="Franklin Gothic Book"/>
        </w:rPr>
        <w:t xml:space="preserve">off" those </w:t>
      </w:r>
      <w:r w:rsidR="00216D29">
        <w:rPr>
          <w:rFonts w:ascii="Franklin Gothic Book" w:hAnsi="Franklin Gothic Book"/>
        </w:rPr>
        <w:t xml:space="preserve">who </w:t>
      </w:r>
      <w:r w:rsidR="00BF0766" w:rsidRPr="00461C8E">
        <w:rPr>
          <w:rFonts w:ascii="Franklin Gothic Book" w:hAnsi="Franklin Gothic Book"/>
        </w:rPr>
        <w:t xml:space="preserve">have participated in the survey from a master list of clients (usually available through </w:t>
      </w:r>
      <w:r w:rsidR="008E43E0">
        <w:rPr>
          <w:rFonts w:ascii="Franklin Gothic Book" w:hAnsi="Franklin Gothic Book"/>
        </w:rPr>
        <w:t xml:space="preserve">the </w:t>
      </w:r>
      <w:r w:rsidR="00BF0766" w:rsidRPr="00461C8E">
        <w:rPr>
          <w:rFonts w:ascii="Franklin Gothic Book" w:hAnsi="Franklin Gothic Book"/>
        </w:rPr>
        <w:t>H</w:t>
      </w:r>
      <w:r w:rsidR="008E43E0">
        <w:rPr>
          <w:rFonts w:ascii="Franklin Gothic Book" w:hAnsi="Franklin Gothic Book"/>
        </w:rPr>
        <w:t xml:space="preserve">omeless </w:t>
      </w:r>
      <w:r w:rsidR="00BF0766" w:rsidRPr="00461C8E">
        <w:rPr>
          <w:rFonts w:ascii="Franklin Gothic Book" w:hAnsi="Franklin Gothic Book"/>
        </w:rPr>
        <w:t>I</w:t>
      </w:r>
      <w:r w:rsidR="008E43E0">
        <w:rPr>
          <w:rFonts w:ascii="Franklin Gothic Book" w:hAnsi="Franklin Gothic Book"/>
        </w:rPr>
        <w:t xml:space="preserve">ndividuals and </w:t>
      </w:r>
      <w:r w:rsidR="00BF0766" w:rsidRPr="00461C8E">
        <w:rPr>
          <w:rFonts w:ascii="Franklin Gothic Book" w:hAnsi="Franklin Gothic Book"/>
        </w:rPr>
        <w:t>F</w:t>
      </w:r>
      <w:r w:rsidR="008E43E0">
        <w:rPr>
          <w:rFonts w:ascii="Franklin Gothic Book" w:hAnsi="Franklin Gothic Book"/>
        </w:rPr>
        <w:t xml:space="preserve">amilies </w:t>
      </w:r>
      <w:r w:rsidR="00BF0766" w:rsidRPr="00461C8E">
        <w:rPr>
          <w:rFonts w:ascii="Franklin Gothic Book" w:hAnsi="Franklin Gothic Book"/>
        </w:rPr>
        <w:t>I</w:t>
      </w:r>
      <w:r w:rsidR="008E43E0">
        <w:rPr>
          <w:rFonts w:ascii="Franklin Gothic Book" w:hAnsi="Franklin Gothic Book"/>
        </w:rPr>
        <w:t xml:space="preserve">nformation </w:t>
      </w:r>
      <w:r w:rsidR="00BF0766" w:rsidRPr="00461C8E">
        <w:rPr>
          <w:rFonts w:ascii="Franklin Gothic Book" w:hAnsi="Franklin Gothic Book"/>
        </w:rPr>
        <w:t>S</w:t>
      </w:r>
      <w:r w:rsidR="008E43E0">
        <w:rPr>
          <w:rFonts w:ascii="Franklin Gothic Book" w:hAnsi="Franklin Gothic Book"/>
        </w:rPr>
        <w:t>ystem (HIFIS)</w:t>
      </w:r>
      <w:r w:rsidR="00BF0766" w:rsidRPr="00461C8E">
        <w:rPr>
          <w:rFonts w:ascii="Franklin Gothic Book" w:hAnsi="Franklin Gothic Book"/>
        </w:rPr>
        <w:t xml:space="preserve"> or other administrative data systems)</w:t>
      </w:r>
      <w:r w:rsidR="000F754F" w:rsidRPr="00461C8E">
        <w:rPr>
          <w:rFonts w:ascii="Franklin Gothic Book" w:hAnsi="Franklin Gothic Book"/>
        </w:rPr>
        <w:t xml:space="preserve"> in order to ensure that everyone is given the opportunity to participate</w:t>
      </w:r>
      <w:r w:rsidR="00BF0766" w:rsidRPr="00461C8E">
        <w:rPr>
          <w:rFonts w:ascii="Franklin Gothic Book" w:hAnsi="Franklin Gothic Book"/>
        </w:rPr>
        <w:t>.</w:t>
      </w:r>
    </w:p>
    <w:p w14:paraId="44D00F38" w14:textId="77777777" w:rsidR="00AF649E" w:rsidRDefault="00FE0375" w:rsidP="00AF649E">
      <w:pPr>
        <w:pStyle w:val="ListParagraph"/>
        <w:numPr>
          <w:ilvl w:val="0"/>
          <w:numId w:val="19"/>
        </w:numPr>
        <w:rPr>
          <w:rFonts w:ascii="Franklin Gothic Book" w:hAnsi="Franklin Gothic Book"/>
        </w:rPr>
      </w:pPr>
      <w:r w:rsidRPr="00AF649E">
        <w:rPr>
          <w:rFonts w:ascii="Franklin Gothic Book" w:hAnsi="Franklin Gothic Book"/>
        </w:rPr>
        <w:t>All participating shelters</w:t>
      </w:r>
      <w:r w:rsidR="00847A3A" w:rsidRPr="00AF649E">
        <w:rPr>
          <w:rFonts w:ascii="Franklin Gothic Book" w:hAnsi="Franklin Gothic Book"/>
        </w:rPr>
        <w:t>, regardless of the survey approach,</w:t>
      </w:r>
      <w:r w:rsidRPr="00AF649E">
        <w:rPr>
          <w:rFonts w:ascii="Franklin Gothic Book" w:hAnsi="Franklin Gothic Book"/>
        </w:rPr>
        <w:t xml:space="preserve"> must provide the</w:t>
      </w:r>
      <w:r w:rsidR="00C51CE7" w:rsidRPr="00AF649E">
        <w:rPr>
          <w:rFonts w:ascii="Franklin Gothic Book" w:hAnsi="Franklin Gothic Book"/>
        </w:rPr>
        <w:t>ir</w:t>
      </w:r>
      <w:r w:rsidRPr="00AF649E">
        <w:rPr>
          <w:rFonts w:ascii="Franklin Gothic Book" w:hAnsi="Franklin Gothic Book"/>
        </w:rPr>
        <w:t xml:space="preserve"> total occupancy on the night of the count. </w:t>
      </w:r>
    </w:p>
    <w:p w14:paraId="6DB8BADF" w14:textId="77777777" w:rsidR="00BF0766" w:rsidRPr="00120B75" w:rsidRDefault="00BF0766" w:rsidP="00120B75"/>
    <w:p w14:paraId="62E5EF47" w14:textId="50BB7139" w:rsidR="00BF0766" w:rsidRPr="00BF0766" w:rsidRDefault="00473B30" w:rsidP="00BF0766">
      <w:pPr>
        <w:tabs>
          <w:tab w:val="left" w:pos="10348"/>
        </w:tabs>
        <w:ind w:left="1792" w:right="1172"/>
        <w:rPr>
          <w:rFonts w:ascii="Franklin Gothic Book" w:eastAsia="Franklin Gothic Medium" w:hAnsi="Franklin Gothic Book"/>
          <w:color w:val="231F20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C40902D" wp14:editId="6EFE27CF">
                <wp:simplePos x="0" y="0"/>
                <wp:positionH relativeFrom="column">
                  <wp:posOffset>3585210</wp:posOffset>
                </wp:positionH>
                <wp:positionV relativeFrom="paragraph">
                  <wp:posOffset>38735</wp:posOffset>
                </wp:positionV>
                <wp:extent cx="2671445" cy="87757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1445" cy="877570"/>
                        </a:xfrm>
                        <a:prstGeom prst="rect">
                          <a:avLst/>
                        </a:prstGeom>
                        <a:solidFill>
                          <a:srgbClr val="FFB607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06F7E9" w14:textId="77777777" w:rsidR="00A65D2D" w:rsidRPr="00461C8E" w:rsidRDefault="00A65D2D" w:rsidP="004438D9">
                            <w:pPr>
                              <w:tabs>
                                <w:tab w:val="left" w:pos="10348"/>
                              </w:tabs>
                              <w:ind w:left="1276" w:right="1172"/>
                              <w:jc w:val="center"/>
                              <w:rPr>
                                <w:rFonts w:ascii="Franklin Gothic Book" w:eastAsia="Franklin Gothic Medium" w:hAnsi="Franklin Gothic Book"/>
                                <w:b/>
                                <w:color w:val="231F20"/>
                              </w:rPr>
                            </w:pPr>
                            <w:r w:rsidRPr="00461C8E">
                              <w:rPr>
                                <w:rFonts w:ascii="Franklin Gothic Book" w:eastAsia="Franklin Gothic Medium" w:hAnsi="Franklin Gothic Book"/>
                                <w:b/>
                                <w:color w:val="231F20"/>
                              </w:rPr>
                              <w:t>Accessibility</w:t>
                            </w:r>
                          </w:p>
                          <w:p w14:paraId="24615DEB" w14:textId="06988382" w:rsidR="00A65D2D" w:rsidRPr="00461C8E" w:rsidRDefault="00A65D2D" w:rsidP="004438D9">
                            <w:pPr>
                              <w:tabs>
                                <w:tab w:val="left" w:pos="10348"/>
                              </w:tabs>
                              <w:ind w:right="39"/>
                              <w:rPr>
                                <w:rFonts w:ascii="Franklin Gothic Medium" w:eastAsia="Franklin Gothic Medium" w:hAnsi="Franklin Gothic Medium" w:cs="Franklin Gothic Medium"/>
                              </w:rPr>
                            </w:pPr>
                            <w:r w:rsidRPr="00461C8E">
                              <w:rPr>
                                <w:rFonts w:ascii="Franklin Gothic Book" w:eastAsia="Franklin Gothic Medium" w:hAnsi="Franklin Gothic Book"/>
                                <w:color w:val="231F20"/>
                              </w:rPr>
                              <w:t xml:space="preserve">If the shelter is not accessible, ensure that you notify assigned volunteers ahead of time and reassign volunteers if </w:t>
                            </w:r>
                            <w:r w:rsidR="00216D29">
                              <w:rPr>
                                <w:rFonts w:ascii="Franklin Gothic Book" w:eastAsia="Franklin Gothic Medium" w:hAnsi="Franklin Gothic Book"/>
                                <w:color w:val="231F20"/>
                              </w:rPr>
                              <w:t>necessary.</w:t>
                            </w:r>
                          </w:p>
                          <w:p w14:paraId="465CC3A8" w14:textId="77777777" w:rsidR="00A65D2D" w:rsidRPr="00461C8E" w:rsidRDefault="00A65D2D" w:rsidP="004438D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0902D" id="Text Box 17" o:spid="_x0000_s1028" type="#_x0000_t202" style="position:absolute;left:0;text-align:left;margin-left:282.3pt;margin-top:3.05pt;width:210.35pt;height:69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" fillcolor="#ffb607" stroked="f" strokeweight=".5pt">
                <v:textbox>
                  <w:txbxContent>
                    <w:p w14:paraId="1606F7E9" w14:textId="77777777" w:rsidR="00A65D2D" w:rsidRPr="00461C8E" w:rsidRDefault="00A65D2D" w:rsidP="004438D9">
                      <w:pPr>
                        <w:tabs>
                          <w:tab w:val="left" w:pos="10348"/>
                        </w:tabs>
                        <w:ind w:left="1276" w:right="1172"/>
                        <w:jc w:val="center"/>
                        <w:rPr>
                          <w:rFonts w:ascii="Franklin Gothic Book" w:eastAsia="Franklin Gothic Medium" w:hAnsi="Franklin Gothic Book"/>
                          <w:b/>
                          <w:color w:val="231F20"/>
                        </w:rPr>
                      </w:pPr>
                      <w:r w:rsidRPr="00461C8E">
                        <w:rPr>
                          <w:rFonts w:ascii="Franklin Gothic Book" w:eastAsia="Franklin Gothic Medium" w:hAnsi="Franklin Gothic Book"/>
                          <w:b/>
                          <w:color w:val="231F20"/>
                        </w:rPr>
                        <w:t>Accessibility</w:t>
                      </w:r>
                    </w:p>
                    <w:p w14:paraId="24615DEB" w14:textId="06988382" w:rsidR="00A65D2D" w:rsidRPr="00461C8E" w:rsidRDefault="00A65D2D" w:rsidP="004438D9">
                      <w:pPr>
                        <w:tabs>
                          <w:tab w:val="left" w:pos="10348"/>
                        </w:tabs>
                        <w:ind w:right="39"/>
                        <w:rPr>
                          <w:rFonts w:ascii="Franklin Gothic Medium" w:eastAsia="Franklin Gothic Medium" w:hAnsi="Franklin Gothic Medium" w:cs="Franklin Gothic Medium"/>
                        </w:rPr>
                      </w:pPr>
                      <w:r w:rsidRPr="00461C8E">
                        <w:rPr>
                          <w:rFonts w:ascii="Franklin Gothic Book" w:eastAsia="Franklin Gothic Medium" w:hAnsi="Franklin Gothic Book"/>
                          <w:color w:val="231F20"/>
                        </w:rPr>
                        <w:t xml:space="preserve">If the shelter is not accessible, ensure that you notify assigned volunteers ahead of time and reassign volunteers if </w:t>
                      </w:r>
                      <w:r w:rsidR="00216D29">
                        <w:rPr>
                          <w:rFonts w:ascii="Franklin Gothic Book" w:eastAsia="Franklin Gothic Medium" w:hAnsi="Franklin Gothic Book"/>
                          <w:color w:val="231F20"/>
                        </w:rPr>
                        <w:t>necessary.</w:t>
                      </w:r>
                    </w:p>
                    <w:p w14:paraId="465CC3A8" w14:textId="77777777" w:rsidR="00A65D2D" w:rsidRPr="00461C8E" w:rsidRDefault="00A65D2D" w:rsidP="004438D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4BC3">
        <w:rPr>
          <w:rFonts w:ascii="Franklin Gothic Book" w:eastAsia="Franklin Gothic Medium" w:hAnsi="Franklin Gothic Book"/>
          <w:noProof/>
          <w:color w:val="231F20"/>
          <w:lang w:val="en-CA" w:eastAsia="en-C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D254063" wp14:editId="35F4627C">
                <wp:simplePos x="0" y="0"/>
                <wp:positionH relativeFrom="column">
                  <wp:posOffset>-485030</wp:posOffset>
                </wp:positionH>
                <wp:positionV relativeFrom="paragraph">
                  <wp:posOffset>39232</wp:posOffset>
                </wp:positionV>
                <wp:extent cx="3872286" cy="1081377"/>
                <wp:effectExtent l="0" t="0" r="0" b="508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2286" cy="1081377"/>
                        </a:xfrm>
                        <a:prstGeom prst="rect">
                          <a:avLst/>
                        </a:prstGeom>
                        <a:solidFill>
                          <a:srgbClr val="FFB607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BDE153" w14:textId="77777777" w:rsidR="00A65D2D" w:rsidRPr="00461C8E" w:rsidRDefault="00A65D2D" w:rsidP="009A0F2E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</w:rPr>
                            </w:pPr>
                            <w:r w:rsidRPr="00461C8E">
                              <w:rPr>
                                <w:rFonts w:ascii="Franklin Gothic Book" w:hAnsi="Franklin Gothic Book"/>
                                <w:b/>
                              </w:rPr>
                              <w:t>Supply/Training Room</w:t>
                            </w:r>
                          </w:p>
                          <w:p w14:paraId="4679FAEE" w14:textId="05EA3309" w:rsidR="00A65D2D" w:rsidRPr="00461C8E" w:rsidRDefault="00A65D2D" w:rsidP="009A0F2E">
                            <w:pPr>
                              <w:rPr>
                                <w:rFonts w:ascii="Franklin Gothic Book" w:hAnsi="Franklin Gothic Book"/>
                              </w:rPr>
                            </w:pPr>
                            <w:r w:rsidRPr="00461C8E">
                              <w:rPr>
                                <w:rFonts w:ascii="Franklin Gothic Book" w:hAnsi="Franklin Gothic Book"/>
                              </w:rPr>
                              <w:t xml:space="preserve">Work with </w:t>
                            </w:r>
                            <w:r>
                              <w:rPr>
                                <w:rFonts w:ascii="Franklin Gothic Book" w:hAnsi="Franklin Gothic Book"/>
                              </w:rPr>
                              <w:t xml:space="preserve">the </w:t>
                            </w:r>
                            <w:r w:rsidR="00EE63D1">
                              <w:rPr>
                                <w:rFonts w:ascii="Franklin Gothic Book" w:hAnsi="Franklin Gothic Book"/>
                              </w:rPr>
                              <w:t>shelter lead</w:t>
                            </w:r>
                            <w:r w:rsidRPr="00461C8E">
                              <w:rPr>
                                <w:rFonts w:ascii="Franklin Gothic Book" w:hAnsi="Franklin Gothic Book"/>
                              </w:rPr>
                              <w:t xml:space="preserve"> to identify a room where volunteers can store their belongings (purses, coats, etc.)</w:t>
                            </w:r>
                            <w:r w:rsidR="00A76A84">
                              <w:rPr>
                                <w:rFonts w:ascii="Franklin Gothic Book" w:hAnsi="Franklin Gothic Book"/>
                              </w:rPr>
                              <w:t>.</w:t>
                            </w:r>
                            <w:r w:rsidRPr="00461C8E">
                              <w:rPr>
                                <w:rFonts w:ascii="Franklin Gothic Book" w:hAnsi="Franklin Gothic Book"/>
                              </w:rPr>
                              <w:t xml:space="preserve"> Keep extra supplies (surveys, honoraria) in this room. If you are offering a training recap at the shelter</w:t>
                            </w:r>
                            <w:r>
                              <w:rPr>
                                <w:rFonts w:ascii="Franklin Gothic Book" w:hAnsi="Franklin Gothic Book"/>
                              </w:rPr>
                              <w:t xml:space="preserve">, ensure there is space to do so. </w:t>
                            </w:r>
                            <w:r w:rsidRPr="00461C8E">
                              <w:rPr>
                                <w:rFonts w:ascii="Franklin Gothic Book" w:hAnsi="Franklin Gothic Book"/>
                              </w:rPr>
                              <w:t>This can also occur at the headquarters (or regional HQ).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54063" id="Text Box 16" o:spid="_x0000_s1029" type="#_x0000_t202" style="position:absolute;left:0;text-align:left;margin-left:-38.2pt;margin-top:3.1pt;width:304.9pt;height:85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" fillcolor="#ffb607" stroked="f" strokeweight=".5pt">
                <v:textbox>
                  <w:txbxContent>
                    <w:p w14:paraId="23BDE153" w14:textId="77777777" w:rsidR="00A65D2D" w:rsidRPr="00461C8E" w:rsidRDefault="00A65D2D" w:rsidP="009A0F2E">
                      <w:pPr>
                        <w:jc w:val="center"/>
                        <w:rPr>
                          <w:rFonts w:ascii="Franklin Gothic Book" w:hAnsi="Franklin Gothic Book"/>
                          <w:b/>
                        </w:rPr>
                      </w:pPr>
                      <w:r w:rsidRPr="00461C8E">
                        <w:rPr>
                          <w:rFonts w:ascii="Franklin Gothic Book" w:hAnsi="Franklin Gothic Book"/>
                          <w:b/>
                        </w:rPr>
                        <w:t>Supply/Training Room</w:t>
                      </w:r>
                    </w:p>
                    <w:p w14:paraId="4679FAEE" w14:textId="05EA3309" w:rsidR="00A65D2D" w:rsidRPr="00461C8E" w:rsidRDefault="00A65D2D" w:rsidP="009A0F2E">
                      <w:pPr>
                        <w:rPr>
                          <w:rFonts w:ascii="Franklin Gothic Book" w:hAnsi="Franklin Gothic Book"/>
                        </w:rPr>
                      </w:pPr>
                      <w:r w:rsidRPr="00461C8E">
                        <w:rPr>
                          <w:rFonts w:ascii="Franklin Gothic Book" w:hAnsi="Franklin Gothic Book"/>
                        </w:rPr>
                        <w:t xml:space="preserve">Work with </w:t>
                      </w:r>
                      <w:r>
                        <w:rPr>
                          <w:rFonts w:ascii="Franklin Gothic Book" w:hAnsi="Franklin Gothic Book"/>
                        </w:rPr>
                        <w:t xml:space="preserve">the </w:t>
                      </w:r>
                      <w:r w:rsidR="00EE63D1">
                        <w:rPr>
                          <w:rFonts w:ascii="Franklin Gothic Book" w:hAnsi="Franklin Gothic Book"/>
                        </w:rPr>
                        <w:t>shelter lead</w:t>
                      </w:r>
                      <w:r w:rsidRPr="00461C8E">
                        <w:rPr>
                          <w:rFonts w:ascii="Franklin Gothic Book" w:hAnsi="Franklin Gothic Book"/>
                        </w:rPr>
                        <w:t xml:space="preserve"> to identify a room where volunteers can store their belongings (purses, coats, etc.)</w:t>
                      </w:r>
                      <w:r w:rsidR="00A76A84">
                        <w:rPr>
                          <w:rFonts w:ascii="Franklin Gothic Book" w:hAnsi="Franklin Gothic Book"/>
                        </w:rPr>
                        <w:t>.</w:t>
                      </w:r>
                      <w:r w:rsidRPr="00461C8E">
                        <w:rPr>
                          <w:rFonts w:ascii="Franklin Gothic Book" w:hAnsi="Franklin Gothic Book"/>
                        </w:rPr>
                        <w:t xml:space="preserve"> Keep extra supplies (surveys, honoraria) in this room. If you are offering a training recap at the shelter</w:t>
                      </w:r>
                      <w:r>
                        <w:rPr>
                          <w:rFonts w:ascii="Franklin Gothic Book" w:hAnsi="Franklin Gothic Book"/>
                        </w:rPr>
                        <w:t xml:space="preserve">, ensure there is space to do so. </w:t>
                      </w:r>
                      <w:r w:rsidRPr="00461C8E">
                        <w:rPr>
                          <w:rFonts w:ascii="Franklin Gothic Book" w:hAnsi="Franklin Gothic Book"/>
                        </w:rPr>
                        <w:t>This can also occur at the headquarters (or regional HQ).</w:t>
                      </w:r>
                    </w:p>
                  </w:txbxContent>
                </v:textbox>
              </v:shape>
            </w:pict>
          </mc:Fallback>
        </mc:AlternateContent>
      </w:r>
    </w:p>
    <w:p w14:paraId="2A1950C9" w14:textId="77777777" w:rsidR="005E0E13" w:rsidRDefault="005E0E13">
      <w:pPr>
        <w:rPr>
          <w:rFonts w:ascii="Franklin Gothic Medium" w:eastAsia="Franklin Gothic Medium" w:hAnsi="Franklin Gothic Medium" w:cs="Franklin Gothic Medium"/>
        </w:rPr>
      </w:pPr>
    </w:p>
    <w:p w14:paraId="283CE844" w14:textId="77777777" w:rsidR="005E0E13" w:rsidRDefault="005E0E13">
      <w:pPr>
        <w:spacing w:before="9"/>
        <w:rPr>
          <w:rFonts w:ascii="Franklin Gothic Medium" w:eastAsia="Franklin Gothic Medium" w:hAnsi="Franklin Gothic Medium" w:cs="Franklin Gothic Medium"/>
          <w:sz w:val="31"/>
          <w:szCs w:val="31"/>
        </w:rPr>
      </w:pPr>
    </w:p>
    <w:p w14:paraId="43A749DA" w14:textId="77777777" w:rsidR="00500788" w:rsidRDefault="00500788" w:rsidP="008C3BDD">
      <w:pPr>
        <w:pStyle w:val="BIGNUMBERING-TEXT"/>
      </w:pPr>
    </w:p>
    <w:p w14:paraId="03C8FF2C" w14:textId="77777777" w:rsidR="00500788" w:rsidRDefault="00500788" w:rsidP="00500788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50F1FFB1" w14:textId="77777777" w:rsidR="00500788" w:rsidRDefault="00500788" w:rsidP="00500788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14:paraId="6EEB18CB" w14:textId="77777777" w:rsidR="00500788" w:rsidRDefault="00500788" w:rsidP="00500788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14:paraId="2D532B5E" w14:textId="334BAB4F" w:rsidR="00473B30" w:rsidRDefault="00473B30" w:rsidP="00292989">
      <w:pPr>
        <w:ind w:left="-567"/>
        <w:rPr>
          <w:rFonts w:ascii="Tahoma" w:hAnsi="Tahoma" w:cs="Tahoma"/>
          <w:color w:val="000000"/>
          <w:sz w:val="20"/>
          <w:szCs w:val="20"/>
        </w:rPr>
      </w:pPr>
    </w:p>
    <w:p w14:paraId="3C09009E" w14:textId="78F0AF9F" w:rsidR="00473B30" w:rsidRDefault="00690F43" w:rsidP="00292989">
      <w:pPr>
        <w:ind w:left="-567"/>
        <w:rPr>
          <w:rFonts w:ascii="Franklin Gothic Book" w:eastAsia="Franklin Gothic Medium" w:hAnsi="Franklin Gothic Book"/>
          <w:noProof/>
          <w:color w:val="231F20"/>
          <w:sz w:val="20"/>
        </w:rPr>
      </w:pPr>
      <w:r w:rsidRPr="00690F43">
        <w:rPr>
          <w:rFonts w:ascii="Franklin Gothic Book" w:eastAsia="Franklin Gothic Medium" w:hAnsi="Franklin Gothic Book"/>
          <w:noProof/>
          <w:color w:val="231F20"/>
          <w:sz w:val="20"/>
        </w:rPr>
        <w:t>This tool was developed by Employment and Social Development Canada in collaboration with the Canadian Observatory on Homelessness. It can be found o</w:t>
      </w:r>
      <w:r>
        <w:rPr>
          <w:rFonts w:ascii="Franklin Gothic Book" w:eastAsia="Franklin Gothic Medium" w:hAnsi="Franklin Gothic Book"/>
          <w:noProof/>
          <w:color w:val="231F20"/>
          <w:sz w:val="20"/>
        </w:rPr>
        <w:t xml:space="preserve">n the Homelessness Learning Hub </w:t>
      </w:r>
      <w:r w:rsidRPr="00690F43">
        <w:rPr>
          <w:rFonts w:ascii="Franklin Gothic Book" w:eastAsia="Franklin Gothic Medium" w:hAnsi="Franklin Gothic Book"/>
          <w:noProof/>
          <w:color w:val="231F20"/>
          <w:sz w:val="20"/>
        </w:rPr>
        <w:t>(homelessnesslearninghub.ca/courses/point-time-counts) and the Point-in-Tim</w:t>
      </w:r>
      <w:r>
        <w:rPr>
          <w:rFonts w:ascii="Franklin Gothic Book" w:eastAsia="Franklin Gothic Medium" w:hAnsi="Franklin Gothic Book"/>
          <w:noProof/>
          <w:color w:val="231F20"/>
          <w:sz w:val="20"/>
        </w:rPr>
        <w:t xml:space="preserve">e Count Toolkit </w:t>
      </w:r>
      <w:r w:rsidRPr="00690F43">
        <w:rPr>
          <w:rFonts w:ascii="Franklin Gothic Book" w:eastAsia="Franklin Gothic Medium" w:hAnsi="Franklin Gothic Book"/>
          <w:noProof/>
          <w:color w:val="231F20"/>
          <w:sz w:val="20"/>
        </w:rPr>
        <w:t xml:space="preserve">(homelesshub.ca/pitcounttoolkit) </w:t>
      </w:r>
      <w:r w:rsidR="00D532BF">
        <w:rPr>
          <w:rFonts w:ascii="Franklin Gothic Book" w:eastAsia="Franklin Gothic Medium" w:hAnsi="Franklin Gothic Book"/>
          <w:noProof/>
          <w:color w:val="231F20"/>
          <w:sz w:val="20"/>
        </w:rPr>
        <w:t>w</w:t>
      </w:r>
      <w:r w:rsidRPr="00690F43">
        <w:rPr>
          <w:rFonts w:ascii="Franklin Gothic Book" w:eastAsia="Franklin Gothic Medium" w:hAnsi="Franklin Gothic Book"/>
          <w:noProof/>
          <w:color w:val="231F20"/>
          <w:sz w:val="20"/>
        </w:rPr>
        <w:t xml:space="preserve">eb pages. </w:t>
      </w:r>
    </w:p>
    <w:p w14:paraId="5E854D84" w14:textId="77777777" w:rsidR="00473B30" w:rsidRDefault="00473B30" w:rsidP="00AE02AF">
      <w:pPr>
        <w:jc w:val="center"/>
        <w:rPr>
          <w:rFonts w:ascii="Franklin Gothic Book" w:eastAsia="Franklin Gothic Medium" w:hAnsi="Franklin Gothic Book"/>
          <w:noProof/>
          <w:color w:val="231F20"/>
          <w:sz w:val="20"/>
        </w:rPr>
      </w:pPr>
    </w:p>
    <w:sectPr w:rsidR="00473B30" w:rsidSect="00EF587F">
      <w:pgSz w:w="12240" w:h="15840"/>
      <w:pgMar w:top="1134" w:right="1041" w:bottom="709" w:left="1440" w:header="720" w:footer="26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C4B1CD" w14:textId="77777777" w:rsidR="00F202FA" w:rsidRDefault="00F202FA" w:rsidP="0009570B">
      <w:r>
        <w:separator/>
      </w:r>
    </w:p>
  </w:endnote>
  <w:endnote w:type="continuationSeparator" w:id="0">
    <w:p w14:paraId="6E91FC44" w14:textId="77777777" w:rsidR="00F202FA" w:rsidRDefault="00F202FA" w:rsidP="0009570B">
      <w:r>
        <w:continuationSeparator/>
      </w:r>
    </w:p>
  </w:endnote>
  <w:endnote w:type="continuationNotice" w:id="1">
    <w:p w14:paraId="7A8D19E5" w14:textId="77777777" w:rsidR="00F202FA" w:rsidRDefault="00F202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81EC08" w14:textId="77777777" w:rsidR="00F202FA" w:rsidRDefault="00F202FA" w:rsidP="0009570B">
      <w:r>
        <w:separator/>
      </w:r>
    </w:p>
  </w:footnote>
  <w:footnote w:type="continuationSeparator" w:id="0">
    <w:p w14:paraId="5F5DF822" w14:textId="77777777" w:rsidR="00F202FA" w:rsidRDefault="00F202FA" w:rsidP="0009570B">
      <w:r>
        <w:continuationSeparator/>
      </w:r>
    </w:p>
  </w:footnote>
  <w:footnote w:type="continuationNotice" w:id="1">
    <w:p w14:paraId="68725146" w14:textId="77777777" w:rsidR="00F202FA" w:rsidRDefault="00F202F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1348E"/>
    <w:multiLevelType w:val="hybridMultilevel"/>
    <w:tmpl w:val="F9189226"/>
    <w:lvl w:ilvl="0" w:tplc="FF68F6B6">
      <w:numFmt w:val="bullet"/>
      <w:lvlText w:val="•"/>
      <w:lvlJc w:val="left"/>
      <w:pPr>
        <w:ind w:left="2154" w:hanging="360"/>
      </w:pPr>
      <w:rPr>
        <w:rFonts w:ascii="Franklin Gothic Book" w:eastAsia="Franklin Gothic Medium" w:hAnsi="Franklin Gothic Book" w:cstheme="minorBid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5022F"/>
    <w:multiLevelType w:val="hybridMultilevel"/>
    <w:tmpl w:val="FD380728"/>
    <w:lvl w:ilvl="0" w:tplc="C9C2C6CE">
      <w:numFmt w:val="bullet"/>
      <w:lvlText w:val="•"/>
      <w:lvlJc w:val="left"/>
      <w:pPr>
        <w:ind w:left="3074" w:hanging="360"/>
      </w:pPr>
      <w:rPr>
        <w:rFonts w:ascii="Franklin Gothic Book" w:eastAsia="Franklin Gothic Medium" w:hAnsi="Franklin Gothic Book" w:cstheme="minorBidi" w:hint="default"/>
        <w:lang w:val="en-CA"/>
      </w:rPr>
    </w:lvl>
    <w:lvl w:ilvl="1" w:tplc="0C0C0003" w:tentative="1">
      <w:start w:val="1"/>
      <w:numFmt w:val="bullet"/>
      <w:lvlText w:val="o"/>
      <w:lvlJc w:val="left"/>
      <w:pPr>
        <w:ind w:left="379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51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23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95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67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39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11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834" w:hanging="360"/>
      </w:pPr>
      <w:rPr>
        <w:rFonts w:ascii="Wingdings" w:hAnsi="Wingdings" w:hint="default"/>
      </w:rPr>
    </w:lvl>
  </w:abstractNum>
  <w:abstractNum w:abstractNumId="2" w15:restartNumberingAfterBreak="0">
    <w:nsid w:val="21FF5CC7"/>
    <w:multiLevelType w:val="hybridMultilevel"/>
    <w:tmpl w:val="24A6727C"/>
    <w:lvl w:ilvl="0" w:tplc="A3A0BB36">
      <w:start w:val="1"/>
      <w:numFmt w:val="bullet"/>
      <w:pStyle w:val="BULLETLISTREGULARTEXT"/>
      <w:lvlText w:val="•"/>
      <w:lvlJc w:val="left"/>
      <w:pPr>
        <w:ind w:left="575" w:hanging="360"/>
      </w:pPr>
      <w:rPr>
        <w:rFonts w:ascii="Calibri" w:eastAsia="Calibri" w:hAnsi="Calibri" w:hint="default"/>
        <w:b/>
        <w:bCs/>
        <w:color w:val="231F20"/>
        <w:w w:val="133"/>
        <w:sz w:val="22"/>
        <w:szCs w:val="22"/>
      </w:rPr>
    </w:lvl>
    <w:lvl w:ilvl="1" w:tplc="0DCCC14C">
      <w:start w:val="1"/>
      <w:numFmt w:val="bullet"/>
      <w:lvlText w:val="•"/>
      <w:lvlJc w:val="left"/>
      <w:pPr>
        <w:ind w:left="1674" w:hanging="360"/>
      </w:pPr>
      <w:rPr>
        <w:rFonts w:hint="default"/>
      </w:rPr>
    </w:lvl>
    <w:lvl w:ilvl="2" w:tplc="05701CAE">
      <w:start w:val="1"/>
      <w:numFmt w:val="bullet"/>
      <w:lvlText w:val="•"/>
      <w:lvlJc w:val="left"/>
      <w:pPr>
        <w:ind w:left="2768" w:hanging="360"/>
      </w:pPr>
      <w:rPr>
        <w:rFonts w:hint="default"/>
      </w:rPr>
    </w:lvl>
    <w:lvl w:ilvl="3" w:tplc="81122D64">
      <w:start w:val="1"/>
      <w:numFmt w:val="bullet"/>
      <w:lvlText w:val="•"/>
      <w:lvlJc w:val="left"/>
      <w:pPr>
        <w:ind w:left="3862" w:hanging="360"/>
      </w:pPr>
      <w:rPr>
        <w:rFonts w:hint="default"/>
      </w:rPr>
    </w:lvl>
    <w:lvl w:ilvl="4" w:tplc="BB0E86F6">
      <w:start w:val="1"/>
      <w:numFmt w:val="bullet"/>
      <w:lvlText w:val="•"/>
      <w:lvlJc w:val="left"/>
      <w:pPr>
        <w:ind w:left="4956" w:hanging="360"/>
      </w:pPr>
      <w:rPr>
        <w:rFonts w:hint="default"/>
      </w:rPr>
    </w:lvl>
    <w:lvl w:ilvl="5" w:tplc="12A814A6">
      <w:start w:val="1"/>
      <w:numFmt w:val="bullet"/>
      <w:lvlText w:val="•"/>
      <w:lvlJc w:val="left"/>
      <w:pPr>
        <w:ind w:left="6050" w:hanging="360"/>
      </w:pPr>
      <w:rPr>
        <w:rFonts w:hint="default"/>
      </w:rPr>
    </w:lvl>
    <w:lvl w:ilvl="6" w:tplc="8E9C9E3E">
      <w:start w:val="1"/>
      <w:numFmt w:val="bullet"/>
      <w:lvlText w:val="•"/>
      <w:lvlJc w:val="left"/>
      <w:pPr>
        <w:ind w:left="7144" w:hanging="360"/>
      </w:pPr>
      <w:rPr>
        <w:rFonts w:hint="default"/>
      </w:rPr>
    </w:lvl>
    <w:lvl w:ilvl="7" w:tplc="436ABFBC">
      <w:start w:val="1"/>
      <w:numFmt w:val="bullet"/>
      <w:lvlText w:val="•"/>
      <w:lvlJc w:val="left"/>
      <w:pPr>
        <w:ind w:left="8238" w:hanging="360"/>
      </w:pPr>
      <w:rPr>
        <w:rFonts w:hint="default"/>
      </w:rPr>
    </w:lvl>
    <w:lvl w:ilvl="8" w:tplc="1EB2E910">
      <w:start w:val="1"/>
      <w:numFmt w:val="bullet"/>
      <w:lvlText w:val="•"/>
      <w:lvlJc w:val="left"/>
      <w:pPr>
        <w:ind w:left="9332" w:hanging="360"/>
      </w:pPr>
      <w:rPr>
        <w:rFonts w:hint="default"/>
      </w:rPr>
    </w:lvl>
  </w:abstractNum>
  <w:abstractNum w:abstractNumId="3" w15:restartNumberingAfterBreak="0">
    <w:nsid w:val="39DA186B"/>
    <w:multiLevelType w:val="hybridMultilevel"/>
    <w:tmpl w:val="016AA39E"/>
    <w:lvl w:ilvl="0" w:tplc="FF68F6B6">
      <w:numFmt w:val="bullet"/>
      <w:lvlText w:val="•"/>
      <w:lvlJc w:val="left"/>
      <w:pPr>
        <w:ind w:left="3492" w:hanging="360"/>
      </w:pPr>
      <w:rPr>
        <w:rFonts w:ascii="Franklin Gothic Book" w:eastAsia="Franklin Gothic Medium" w:hAnsi="Franklin Gothic Book" w:cstheme="minorBidi" w:hint="default"/>
      </w:rPr>
    </w:lvl>
    <w:lvl w:ilvl="1" w:tplc="0C0C0003">
      <w:start w:val="1"/>
      <w:numFmt w:val="bullet"/>
      <w:lvlText w:val="o"/>
      <w:lvlJc w:val="left"/>
      <w:pPr>
        <w:ind w:left="2778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3498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421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93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65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37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09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18" w:hanging="360"/>
      </w:pPr>
      <w:rPr>
        <w:rFonts w:ascii="Wingdings" w:hAnsi="Wingdings" w:hint="default"/>
      </w:rPr>
    </w:lvl>
  </w:abstractNum>
  <w:abstractNum w:abstractNumId="4" w15:restartNumberingAfterBreak="0">
    <w:nsid w:val="3D192893"/>
    <w:multiLevelType w:val="hybridMultilevel"/>
    <w:tmpl w:val="9BF6A39E"/>
    <w:lvl w:ilvl="0" w:tplc="FF68F6B6">
      <w:numFmt w:val="bullet"/>
      <w:lvlText w:val="•"/>
      <w:lvlJc w:val="left"/>
      <w:pPr>
        <w:ind w:left="720" w:hanging="360"/>
      </w:pPr>
      <w:rPr>
        <w:rFonts w:ascii="Franklin Gothic Book" w:eastAsia="Franklin Gothic Medium" w:hAnsi="Franklin Gothic Book" w:cstheme="minorBid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FF3FF5"/>
    <w:multiLevelType w:val="hybridMultilevel"/>
    <w:tmpl w:val="DC30C9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2A75A9"/>
    <w:multiLevelType w:val="hybridMultilevel"/>
    <w:tmpl w:val="C850227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B8D35F9"/>
    <w:multiLevelType w:val="hybridMultilevel"/>
    <w:tmpl w:val="83AE3FEE"/>
    <w:lvl w:ilvl="0" w:tplc="0C0C0001">
      <w:start w:val="1"/>
      <w:numFmt w:val="bullet"/>
      <w:lvlText w:val=""/>
      <w:lvlJc w:val="left"/>
      <w:pPr>
        <w:ind w:left="251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83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55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274" w:hanging="360"/>
      </w:pPr>
      <w:rPr>
        <w:rFonts w:ascii="Wingdings" w:hAnsi="Wingdings" w:hint="default"/>
      </w:rPr>
    </w:lvl>
  </w:abstractNum>
  <w:abstractNum w:abstractNumId="8" w15:restartNumberingAfterBreak="0">
    <w:nsid w:val="500F1BC4"/>
    <w:multiLevelType w:val="hybridMultilevel"/>
    <w:tmpl w:val="82E2B7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1E0BE5"/>
    <w:multiLevelType w:val="hybridMultilevel"/>
    <w:tmpl w:val="EC10ABA8"/>
    <w:lvl w:ilvl="0" w:tplc="FF68F6B6">
      <w:numFmt w:val="bullet"/>
      <w:lvlText w:val="•"/>
      <w:lvlJc w:val="left"/>
      <w:pPr>
        <w:ind w:left="3630" w:hanging="360"/>
      </w:pPr>
      <w:rPr>
        <w:rFonts w:ascii="Franklin Gothic Book" w:eastAsia="Franklin Gothic Medium" w:hAnsi="Franklin Gothic Book" w:cstheme="minorBidi" w:hint="default"/>
      </w:rPr>
    </w:lvl>
    <w:lvl w:ilvl="1" w:tplc="0C0C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95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67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390" w:hanging="360"/>
      </w:pPr>
      <w:rPr>
        <w:rFonts w:ascii="Wingdings" w:hAnsi="Wingdings" w:hint="default"/>
      </w:rPr>
    </w:lvl>
  </w:abstractNum>
  <w:abstractNum w:abstractNumId="10" w15:restartNumberingAfterBreak="0">
    <w:nsid w:val="591E2254"/>
    <w:multiLevelType w:val="hybridMultilevel"/>
    <w:tmpl w:val="6AF21F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051452"/>
    <w:multiLevelType w:val="hybridMultilevel"/>
    <w:tmpl w:val="8E6658A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31B4C64"/>
    <w:multiLevelType w:val="hybridMultilevel"/>
    <w:tmpl w:val="C5C6B98A"/>
    <w:lvl w:ilvl="0" w:tplc="FF68F6B6">
      <w:numFmt w:val="bullet"/>
      <w:lvlText w:val="•"/>
      <w:lvlJc w:val="left"/>
      <w:pPr>
        <w:ind w:left="3946" w:hanging="360"/>
      </w:pPr>
      <w:rPr>
        <w:rFonts w:ascii="Franklin Gothic Book" w:eastAsia="Franklin Gothic Medium" w:hAnsi="Franklin Gothic Book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323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95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67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39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11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83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55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272" w:hanging="360"/>
      </w:pPr>
      <w:rPr>
        <w:rFonts w:ascii="Wingdings" w:hAnsi="Wingdings" w:hint="default"/>
      </w:rPr>
    </w:lvl>
  </w:abstractNum>
  <w:abstractNum w:abstractNumId="13" w15:restartNumberingAfterBreak="0">
    <w:nsid w:val="634935C1"/>
    <w:multiLevelType w:val="hybridMultilevel"/>
    <w:tmpl w:val="ECB6B080"/>
    <w:lvl w:ilvl="0" w:tplc="10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634E6D00"/>
    <w:multiLevelType w:val="hybridMultilevel"/>
    <w:tmpl w:val="CF7EC0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DA49B9"/>
    <w:multiLevelType w:val="hybridMultilevel"/>
    <w:tmpl w:val="1F323D5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D5B1218"/>
    <w:multiLevelType w:val="hybridMultilevel"/>
    <w:tmpl w:val="AF028C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776CB1"/>
    <w:multiLevelType w:val="hybridMultilevel"/>
    <w:tmpl w:val="1B446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4A1885"/>
    <w:multiLevelType w:val="hybridMultilevel"/>
    <w:tmpl w:val="B684622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6"/>
  </w:num>
  <w:num w:numId="4">
    <w:abstractNumId w:val="7"/>
  </w:num>
  <w:num w:numId="5">
    <w:abstractNumId w:val="1"/>
  </w:num>
  <w:num w:numId="6">
    <w:abstractNumId w:val="12"/>
  </w:num>
  <w:num w:numId="7">
    <w:abstractNumId w:val="3"/>
  </w:num>
  <w:num w:numId="8">
    <w:abstractNumId w:val="0"/>
  </w:num>
  <w:num w:numId="9">
    <w:abstractNumId w:val="9"/>
  </w:num>
  <w:num w:numId="10">
    <w:abstractNumId w:val="4"/>
  </w:num>
  <w:num w:numId="11">
    <w:abstractNumId w:val="11"/>
  </w:num>
  <w:num w:numId="12">
    <w:abstractNumId w:val="18"/>
  </w:num>
  <w:num w:numId="13">
    <w:abstractNumId w:val="15"/>
  </w:num>
  <w:num w:numId="14">
    <w:abstractNumId w:val="6"/>
  </w:num>
  <w:num w:numId="15">
    <w:abstractNumId w:val="13"/>
  </w:num>
  <w:num w:numId="16">
    <w:abstractNumId w:val="10"/>
  </w:num>
  <w:num w:numId="17">
    <w:abstractNumId w:val="5"/>
  </w:num>
  <w:num w:numId="18">
    <w:abstractNumId w:val="1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E13"/>
    <w:rsid w:val="000079C9"/>
    <w:rsid w:val="000438D5"/>
    <w:rsid w:val="0009570B"/>
    <w:rsid w:val="000C269F"/>
    <w:rsid w:val="000C6904"/>
    <w:rsid w:val="000F754F"/>
    <w:rsid w:val="00111BEE"/>
    <w:rsid w:val="00113B06"/>
    <w:rsid w:val="00120B75"/>
    <w:rsid w:val="0012763E"/>
    <w:rsid w:val="00135E54"/>
    <w:rsid w:val="0014129B"/>
    <w:rsid w:val="0017283B"/>
    <w:rsid w:val="00181F52"/>
    <w:rsid w:val="00194B2B"/>
    <w:rsid w:val="001B6EE1"/>
    <w:rsid w:val="001D4A18"/>
    <w:rsid w:val="00216D29"/>
    <w:rsid w:val="00252363"/>
    <w:rsid w:val="00253EE4"/>
    <w:rsid w:val="00292989"/>
    <w:rsid w:val="002C4976"/>
    <w:rsid w:val="00361988"/>
    <w:rsid w:val="00371F10"/>
    <w:rsid w:val="00395318"/>
    <w:rsid w:val="003D3E7F"/>
    <w:rsid w:val="00433E0D"/>
    <w:rsid w:val="004358A9"/>
    <w:rsid w:val="004438D9"/>
    <w:rsid w:val="00461C8E"/>
    <w:rsid w:val="00473B30"/>
    <w:rsid w:val="004769F5"/>
    <w:rsid w:val="004A6E2C"/>
    <w:rsid w:val="004D4897"/>
    <w:rsid w:val="004F7F71"/>
    <w:rsid w:val="00500788"/>
    <w:rsid w:val="00514235"/>
    <w:rsid w:val="00520F6A"/>
    <w:rsid w:val="00523A40"/>
    <w:rsid w:val="00554939"/>
    <w:rsid w:val="00582825"/>
    <w:rsid w:val="005A67A7"/>
    <w:rsid w:val="005B5EF6"/>
    <w:rsid w:val="005E0E13"/>
    <w:rsid w:val="00600871"/>
    <w:rsid w:val="00605E12"/>
    <w:rsid w:val="0061255A"/>
    <w:rsid w:val="00616282"/>
    <w:rsid w:val="00626778"/>
    <w:rsid w:val="00675362"/>
    <w:rsid w:val="00681F4A"/>
    <w:rsid w:val="00690F43"/>
    <w:rsid w:val="00702A69"/>
    <w:rsid w:val="00710847"/>
    <w:rsid w:val="00722727"/>
    <w:rsid w:val="0075551E"/>
    <w:rsid w:val="007962D6"/>
    <w:rsid w:val="007A45A0"/>
    <w:rsid w:val="007B2021"/>
    <w:rsid w:val="00827B8A"/>
    <w:rsid w:val="00835E2A"/>
    <w:rsid w:val="00847A3A"/>
    <w:rsid w:val="008555FB"/>
    <w:rsid w:val="008C3BDD"/>
    <w:rsid w:val="008E43E0"/>
    <w:rsid w:val="0090463C"/>
    <w:rsid w:val="009444A0"/>
    <w:rsid w:val="009548EC"/>
    <w:rsid w:val="00954B4A"/>
    <w:rsid w:val="00963165"/>
    <w:rsid w:val="00964BC3"/>
    <w:rsid w:val="00975993"/>
    <w:rsid w:val="009764BA"/>
    <w:rsid w:val="00991828"/>
    <w:rsid w:val="009A0F2E"/>
    <w:rsid w:val="009A5E41"/>
    <w:rsid w:val="009A7376"/>
    <w:rsid w:val="009E3B6C"/>
    <w:rsid w:val="00A65D2D"/>
    <w:rsid w:val="00A76A84"/>
    <w:rsid w:val="00A806D2"/>
    <w:rsid w:val="00AC34C4"/>
    <w:rsid w:val="00AD5D96"/>
    <w:rsid w:val="00AE02AF"/>
    <w:rsid w:val="00AE69E5"/>
    <w:rsid w:val="00AF5CF5"/>
    <w:rsid w:val="00AF649E"/>
    <w:rsid w:val="00B05422"/>
    <w:rsid w:val="00B15612"/>
    <w:rsid w:val="00B340C2"/>
    <w:rsid w:val="00B75FA3"/>
    <w:rsid w:val="00BF0766"/>
    <w:rsid w:val="00C16D4D"/>
    <w:rsid w:val="00C36A05"/>
    <w:rsid w:val="00C46BC6"/>
    <w:rsid w:val="00C51CE7"/>
    <w:rsid w:val="00C72CB6"/>
    <w:rsid w:val="00C73A93"/>
    <w:rsid w:val="00CC39B0"/>
    <w:rsid w:val="00CE7BCC"/>
    <w:rsid w:val="00D179E5"/>
    <w:rsid w:val="00D532BF"/>
    <w:rsid w:val="00DD1023"/>
    <w:rsid w:val="00E67D59"/>
    <w:rsid w:val="00E72246"/>
    <w:rsid w:val="00E85AF9"/>
    <w:rsid w:val="00EA457E"/>
    <w:rsid w:val="00EE63D1"/>
    <w:rsid w:val="00EF23BB"/>
    <w:rsid w:val="00EF587F"/>
    <w:rsid w:val="00F202FA"/>
    <w:rsid w:val="00F60840"/>
    <w:rsid w:val="00F6780F"/>
    <w:rsid w:val="00F70EE0"/>
    <w:rsid w:val="00F90F7F"/>
    <w:rsid w:val="00F94D6C"/>
    <w:rsid w:val="00F950ED"/>
    <w:rsid w:val="00FC74EF"/>
    <w:rsid w:val="00FE0375"/>
    <w:rsid w:val="00FF028A"/>
    <w:rsid w:val="00FF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27395B57"/>
  <w15:docId w15:val="{6D003F1C-CC5E-45B8-9B71-0033B5711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/>
    <w:lsdException w:name="heading 1" w:uiPriority="1"/>
    <w:lsdException w:name="heading 2" w:semiHidden="1" w:uiPriority="1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rsid w:val="005E0E13"/>
  </w:style>
  <w:style w:type="paragraph" w:styleId="Heading1">
    <w:name w:val="heading 1"/>
    <w:basedOn w:val="Normal"/>
    <w:link w:val="Heading1Char"/>
    <w:uiPriority w:val="1"/>
    <w:rsid w:val="005E0E13"/>
    <w:pPr>
      <w:ind w:left="115"/>
      <w:outlineLvl w:val="0"/>
    </w:pPr>
    <w:rPr>
      <w:rFonts w:ascii="Franklin Gothic Medium" w:eastAsia="Franklin Gothic Medium" w:hAnsi="Franklin Gothic Medium"/>
      <w:sz w:val="120"/>
      <w:szCs w:val="120"/>
      <w:u w:val="single"/>
    </w:rPr>
  </w:style>
  <w:style w:type="paragraph" w:styleId="Heading2">
    <w:name w:val="heading 2"/>
    <w:basedOn w:val="Normal"/>
    <w:link w:val="Heading2Char"/>
    <w:uiPriority w:val="1"/>
    <w:rsid w:val="005E0E13"/>
    <w:pPr>
      <w:ind w:left="1794"/>
      <w:outlineLvl w:val="1"/>
    </w:pPr>
    <w:rPr>
      <w:rFonts w:ascii="Calibri" w:eastAsia="Calibri" w:hAnsi="Calibri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5E0E13"/>
    <w:pPr>
      <w:spacing w:before="102"/>
      <w:ind w:left="1794"/>
    </w:pPr>
    <w:rPr>
      <w:rFonts w:ascii="Franklin Gothic Medium" w:eastAsia="Franklin Gothic Medium" w:hAnsi="Franklin Gothic Medium"/>
    </w:rPr>
  </w:style>
  <w:style w:type="paragraph" w:styleId="ListParagraph">
    <w:name w:val="List Paragraph"/>
    <w:basedOn w:val="Normal"/>
    <w:link w:val="ListParagraphChar"/>
    <w:uiPriority w:val="34"/>
    <w:qFormat/>
    <w:rsid w:val="005E0E13"/>
  </w:style>
  <w:style w:type="paragraph" w:customStyle="1" w:styleId="TableParagraph">
    <w:name w:val="Table Paragraph"/>
    <w:basedOn w:val="Normal"/>
    <w:uiPriority w:val="1"/>
    <w:rsid w:val="005E0E13"/>
  </w:style>
  <w:style w:type="paragraph" w:customStyle="1" w:styleId="MAINTITLES">
    <w:name w:val="MAIN TITLES"/>
    <w:basedOn w:val="Heading1"/>
    <w:link w:val="MAINTITLESChar1"/>
    <w:autoRedefine/>
    <w:uiPriority w:val="1"/>
    <w:qFormat/>
    <w:rsid w:val="0017283B"/>
    <w:pPr>
      <w:ind w:right="2445"/>
    </w:pPr>
    <w:rPr>
      <w:rFonts w:ascii="Franklin Gothic Book" w:hAnsi="Franklin Gothic Book"/>
      <w:color w:val="00BDD4"/>
      <w:sz w:val="52"/>
      <w:u w:val="none"/>
      <w:lang w:val="en-CA"/>
    </w:rPr>
  </w:style>
  <w:style w:type="paragraph" w:customStyle="1" w:styleId="SUBTITLES1">
    <w:name w:val="SUBTITLES 1"/>
    <w:basedOn w:val="Normal"/>
    <w:link w:val="SUBTITLES1Char"/>
    <w:uiPriority w:val="1"/>
    <w:qFormat/>
    <w:rsid w:val="00F90F7F"/>
    <w:pPr>
      <w:spacing w:before="56" w:line="560" w:lineRule="exact"/>
      <w:ind w:left="215" w:right="2445"/>
    </w:pPr>
    <w:rPr>
      <w:rFonts w:ascii="Franklin Gothic Heavy" w:hAnsi="Franklin Gothic Heavy"/>
      <w:color w:val="808285"/>
      <w:spacing w:val="-3"/>
      <w:w w:val="115"/>
      <w:sz w:val="44"/>
      <w:szCs w:val="44"/>
      <w:lang w:val="fr-CA"/>
    </w:rPr>
  </w:style>
  <w:style w:type="character" w:customStyle="1" w:styleId="Heading1Char">
    <w:name w:val="Heading 1 Char"/>
    <w:basedOn w:val="DefaultParagraphFont"/>
    <w:link w:val="Heading1"/>
    <w:uiPriority w:val="1"/>
    <w:rsid w:val="000079C9"/>
    <w:rPr>
      <w:rFonts w:ascii="Franklin Gothic Medium" w:eastAsia="Franklin Gothic Medium" w:hAnsi="Franklin Gothic Medium"/>
      <w:sz w:val="120"/>
      <w:szCs w:val="120"/>
      <w:u w:val="single"/>
    </w:rPr>
  </w:style>
  <w:style w:type="character" w:customStyle="1" w:styleId="MAINTITLESChar">
    <w:name w:val="MAIN TITLES Char"/>
    <w:basedOn w:val="Heading1Char"/>
    <w:rsid w:val="000079C9"/>
    <w:rPr>
      <w:rFonts w:ascii="Franklin Gothic Medium" w:eastAsia="Franklin Gothic Medium" w:hAnsi="Franklin Gothic Medium"/>
      <w:sz w:val="120"/>
      <w:szCs w:val="120"/>
      <w:u w:val="single"/>
    </w:rPr>
  </w:style>
  <w:style w:type="paragraph" w:customStyle="1" w:styleId="MAINTEXT">
    <w:name w:val="MAIN TEXT"/>
    <w:basedOn w:val="BodyText"/>
    <w:link w:val="MAINTEXTChar"/>
    <w:uiPriority w:val="1"/>
    <w:qFormat/>
    <w:rsid w:val="000079C9"/>
    <w:pPr>
      <w:spacing w:before="0" w:line="254" w:lineRule="auto"/>
      <w:ind w:left="215" w:right="933"/>
      <w:jc w:val="both"/>
    </w:pPr>
    <w:rPr>
      <w:rFonts w:ascii="Franklin Gothic Book" w:hAnsi="Franklin Gothic Book"/>
      <w:color w:val="231F20"/>
      <w:lang w:val="fr-CA"/>
    </w:rPr>
  </w:style>
  <w:style w:type="character" w:customStyle="1" w:styleId="SUBTITLES1Char">
    <w:name w:val="SUBTITLES 1 Char"/>
    <w:basedOn w:val="DefaultParagraphFont"/>
    <w:link w:val="SUBTITLES1"/>
    <w:uiPriority w:val="1"/>
    <w:rsid w:val="00F90F7F"/>
    <w:rPr>
      <w:rFonts w:ascii="Franklin Gothic Heavy" w:hAnsi="Franklin Gothic Heavy"/>
      <w:color w:val="808285"/>
      <w:spacing w:val="-3"/>
      <w:w w:val="115"/>
      <w:sz w:val="44"/>
      <w:szCs w:val="44"/>
      <w:lang w:val="fr-CA"/>
    </w:rPr>
  </w:style>
  <w:style w:type="paragraph" w:customStyle="1" w:styleId="SUBTITLES2">
    <w:name w:val="SUBTITLES 2"/>
    <w:basedOn w:val="Heading2"/>
    <w:link w:val="SUBTITLES2Char"/>
    <w:autoRedefine/>
    <w:uiPriority w:val="1"/>
    <w:qFormat/>
    <w:rsid w:val="00113B06"/>
    <w:pPr>
      <w:ind w:left="215" w:right="2445"/>
    </w:pPr>
    <w:rPr>
      <w:rFonts w:ascii="Franklin Gothic Heavy" w:hAnsi="Franklin Gothic Heavy"/>
      <w:b w:val="0"/>
      <w:color w:val="73B536"/>
      <w:w w:val="110"/>
    </w:rPr>
  </w:style>
  <w:style w:type="character" w:customStyle="1" w:styleId="BodyTextChar">
    <w:name w:val="Body Text Char"/>
    <w:basedOn w:val="DefaultParagraphFont"/>
    <w:link w:val="BodyText"/>
    <w:uiPriority w:val="1"/>
    <w:rsid w:val="000079C9"/>
    <w:rPr>
      <w:rFonts w:ascii="Franklin Gothic Medium" w:eastAsia="Franklin Gothic Medium" w:hAnsi="Franklin Gothic Medium"/>
    </w:rPr>
  </w:style>
  <w:style w:type="character" w:customStyle="1" w:styleId="MAINTEXTChar">
    <w:name w:val="MAIN TEXT Char"/>
    <w:basedOn w:val="BodyTextChar"/>
    <w:link w:val="MAINTEXT"/>
    <w:rsid w:val="000079C9"/>
    <w:rPr>
      <w:rFonts w:ascii="Franklin Gothic Medium" w:eastAsia="Franklin Gothic Medium" w:hAnsi="Franklin Gothic Medium"/>
    </w:rPr>
  </w:style>
  <w:style w:type="paragraph" w:customStyle="1" w:styleId="BULLETLIST">
    <w:name w:val="BULLET LIST"/>
    <w:basedOn w:val="ListParagraph"/>
    <w:link w:val="BULLETLISTChar"/>
    <w:uiPriority w:val="1"/>
    <w:qFormat/>
    <w:rsid w:val="0012763E"/>
    <w:pPr>
      <w:tabs>
        <w:tab w:val="left" w:pos="576"/>
      </w:tabs>
      <w:spacing w:before="188" w:line="242" w:lineRule="auto"/>
      <w:ind w:left="575" w:right="1708" w:hanging="359"/>
    </w:pPr>
    <w:rPr>
      <w:rFonts w:ascii="Franklin Gothic Heavy" w:eastAsia="Calibri" w:hAnsi="Franklin Gothic Heavy" w:cs="Calibri"/>
      <w:bCs/>
      <w:color w:val="231F20"/>
      <w:spacing w:val="-5"/>
    </w:rPr>
  </w:style>
  <w:style w:type="character" w:customStyle="1" w:styleId="Heading2Char">
    <w:name w:val="Heading 2 Char"/>
    <w:basedOn w:val="DefaultParagraphFont"/>
    <w:link w:val="Heading2"/>
    <w:uiPriority w:val="1"/>
    <w:rsid w:val="000079C9"/>
    <w:rPr>
      <w:rFonts w:ascii="Calibri" w:eastAsia="Calibri" w:hAnsi="Calibri"/>
      <w:b/>
      <w:bCs/>
      <w:sz w:val="30"/>
      <w:szCs w:val="30"/>
    </w:rPr>
  </w:style>
  <w:style w:type="character" w:customStyle="1" w:styleId="SUBTITLES2Char">
    <w:name w:val="SUBTITLES 2 Char"/>
    <w:basedOn w:val="Heading2Char"/>
    <w:link w:val="SUBTITLES2"/>
    <w:uiPriority w:val="1"/>
    <w:rsid w:val="00113B06"/>
    <w:rPr>
      <w:rFonts w:ascii="Franklin Gothic Heavy" w:eastAsia="Calibri" w:hAnsi="Franklin Gothic Heavy"/>
      <w:b w:val="0"/>
      <w:bCs/>
      <w:color w:val="73B536"/>
      <w:w w:val="110"/>
      <w:sz w:val="30"/>
      <w:szCs w:val="30"/>
    </w:rPr>
  </w:style>
  <w:style w:type="paragraph" w:customStyle="1" w:styleId="BULLETLISTREGULARTEXT">
    <w:name w:val="BULLET LIST (REGULAR TEXT)"/>
    <w:basedOn w:val="ListParagraph"/>
    <w:link w:val="BULLETLISTREGULARTEXTChar"/>
    <w:uiPriority w:val="1"/>
    <w:qFormat/>
    <w:rsid w:val="0012763E"/>
    <w:pPr>
      <w:numPr>
        <w:numId w:val="1"/>
      </w:numPr>
      <w:tabs>
        <w:tab w:val="left" w:pos="576"/>
      </w:tabs>
      <w:spacing w:before="188" w:line="242" w:lineRule="auto"/>
      <w:ind w:right="1829" w:hanging="359"/>
    </w:pPr>
    <w:rPr>
      <w:rFonts w:ascii="Franklin Gothic Book" w:hAnsi="Franklin Gothic Book"/>
      <w:color w:val="231F20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12763E"/>
  </w:style>
  <w:style w:type="character" w:customStyle="1" w:styleId="BULLETLISTChar">
    <w:name w:val="BULLET LIST Char"/>
    <w:basedOn w:val="ListParagraphChar"/>
    <w:link w:val="BULLETLIST"/>
    <w:uiPriority w:val="1"/>
    <w:rsid w:val="0012763E"/>
    <w:rPr>
      <w:rFonts w:ascii="Franklin Gothic Heavy" w:eastAsia="Calibri" w:hAnsi="Franklin Gothic Heavy" w:cs="Calibri"/>
      <w:bCs/>
      <w:color w:val="231F20"/>
      <w:spacing w:val="-5"/>
    </w:rPr>
  </w:style>
  <w:style w:type="paragraph" w:customStyle="1" w:styleId="MAINTITLEFIRSTLINE">
    <w:name w:val="MAIN TITLE (FIRST LINE)"/>
    <w:basedOn w:val="MAINTITLES"/>
    <w:link w:val="MAINTITLEFIRSTLINEChar"/>
    <w:autoRedefine/>
    <w:uiPriority w:val="1"/>
    <w:qFormat/>
    <w:rsid w:val="0017283B"/>
    <w:pPr>
      <w:ind w:left="0" w:right="2444"/>
    </w:pPr>
    <w:rPr>
      <w:b/>
      <w:sz w:val="96"/>
    </w:rPr>
  </w:style>
  <w:style w:type="character" w:customStyle="1" w:styleId="BULLETLISTREGULARTEXTChar">
    <w:name w:val="BULLET LIST (REGULAR TEXT) Char"/>
    <w:basedOn w:val="ListParagraphChar"/>
    <w:link w:val="BULLETLISTREGULARTEXT"/>
    <w:uiPriority w:val="1"/>
    <w:rsid w:val="0012763E"/>
    <w:rPr>
      <w:rFonts w:ascii="Franklin Gothic Book" w:hAnsi="Franklin Gothic Book"/>
      <w:color w:val="231F20"/>
    </w:rPr>
  </w:style>
  <w:style w:type="paragraph" w:customStyle="1" w:styleId="BIGNUMBERING">
    <w:name w:val="BIG NUMBERING"/>
    <w:basedOn w:val="Normal"/>
    <w:link w:val="BIGNUMBERINGChar"/>
    <w:uiPriority w:val="1"/>
    <w:qFormat/>
    <w:rsid w:val="00835E2A"/>
    <w:pPr>
      <w:spacing w:line="800" w:lineRule="exact"/>
    </w:pPr>
    <w:rPr>
      <w:rFonts w:ascii="Franklin Gothic Medium"/>
      <w:color w:val="808285"/>
      <w:sz w:val="80"/>
    </w:rPr>
  </w:style>
  <w:style w:type="character" w:customStyle="1" w:styleId="MAINTITLESChar1">
    <w:name w:val="MAIN TITLES Char1"/>
    <w:basedOn w:val="Heading1Char"/>
    <w:link w:val="MAINTITLES"/>
    <w:uiPriority w:val="1"/>
    <w:rsid w:val="0017283B"/>
    <w:rPr>
      <w:rFonts w:ascii="Franklin Gothic Book" w:eastAsia="Franklin Gothic Medium" w:hAnsi="Franklin Gothic Book"/>
      <w:color w:val="00BDD4"/>
      <w:sz w:val="52"/>
      <w:szCs w:val="120"/>
      <w:u w:val="single"/>
      <w:lang w:val="en-CA"/>
    </w:rPr>
  </w:style>
  <w:style w:type="character" w:customStyle="1" w:styleId="MAINTITLEFIRSTLINEChar">
    <w:name w:val="MAIN TITLE (FIRST LINE) Char"/>
    <w:basedOn w:val="MAINTITLESChar1"/>
    <w:link w:val="MAINTITLEFIRSTLINE"/>
    <w:uiPriority w:val="1"/>
    <w:rsid w:val="0017283B"/>
    <w:rPr>
      <w:rFonts w:ascii="Franklin Gothic Book" w:eastAsia="Franklin Gothic Medium" w:hAnsi="Franklin Gothic Book"/>
      <w:b/>
      <w:color w:val="00BDD4"/>
      <w:sz w:val="96"/>
      <w:szCs w:val="120"/>
      <w:u w:val="single"/>
      <w:lang w:val="en-CA"/>
    </w:rPr>
  </w:style>
  <w:style w:type="paragraph" w:customStyle="1" w:styleId="BIGNUMBERING-SUBTITLES">
    <w:name w:val="BIG NUMBERING - SUBTITLES"/>
    <w:basedOn w:val="Heading2"/>
    <w:link w:val="BIGNUMBERING-SUBTITLESChar"/>
    <w:autoRedefine/>
    <w:uiPriority w:val="1"/>
    <w:qFormat/>
    <w:rsid w:val="0017283B"/>
    <w:pPr>
      <w:tabs>
        <w:tab w:val="left" w:pos="1985"/>
      </w:tabs>
      <w:spacing w:before="60"/>
      <w:ind w:left="0" w:right="794"/>
    </w:pPr>
    <w:rPr>
      <w:rFonts w:ascii="Franklin Gothic Medium" w:hAnsi="Franklin Gothic Medium"/>
      <w:noProof/>
      <w:color w:val="F05523"/>
      <w:sz w:val="28"/>
      <w:szCs w:val="28"/>
      <w:lang w:val="en-CA" w:eastAsia="fr-CA"/>
    </w:rPr>
  </w:style>
  <w:style w:type="character" w:customStyle="1" w:styleId="BIGNUMBERINGChar">
    <w:name w:val="BIG NUMBERING Char"/>
    <w:basedOn w:val="DefaultParagraphFont"/>
    <w:link w:val="BIGNUMBERING"/>
    <w:uiPriority w:val="1"/>
    <w:rsid w:val="00835E2A"/>
    <w:rPr>
      <w:rFonts w:ascii="Franklin Gothic Medium"/>
      <w:color w:val="808285"/>
      <w:sz w:val="80"/>
    </w:rPr>
  </w:style>
  <w:style w:type="paragraph" w:customStyle="1" w:styleId="BIGNUMBERING-TEXT">
    <w:name w:val="BIG NUMBERING - TEXT"/>
    <w:basedOn w:val="BodyText"/>
    <w:link w:val="BIGNUMBERING-TEXTChar"/>
    <w:uiPriority w:val="1"/>
    <w:qFormat/>
    <w:rsid w:val="008C3BDD"/>
    <w:pPr>
      <w:spacing w:line="254" w:lineRule="auto"/>
      <w:ind w:right="792"/>
    </w:pPr>
    <w:rPr>
      <w:rFonts w:ascii="Franklin Gothic Book" w:hAnsi="Franklin Gothic Book"/>
      <w:color w:val="231F20"/>
    </w:rPr>
  </w:style>
  <w:style w:type="character" w:customStyle="1" w:styleId="BIGNUMBERING-SUBTITLESChar">
    <w:name w:val="BIG NUMBERING - SUBTITLES Char"/>
    <w:basedOn w:val="Heading2Char"/>
    <w:link w:val="BIGNUMBERING-SUBTITLES"/>
    <w:uiPriority w:val="1"/>
    <w:rsid w:val="0017283B"/>
    <w:rPr>
      <w:rFonts w:ascii="Franklin Gothic Medium" w:eastAsia="Calibri" w:hAnsi="Franklin Gothic Medium"/>
      <w:b/>
      <w:bCs/>
      <w:noProof/>
      <w:color w:val="F05523"/>
      <w:sz w:val="28"/>
      <w:szCs w:val="28"/>
      <w:lang w:val="en-CA" w:eastAsia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51E"/>
    <w:rPr>
      <w:rFonts w:ascii="Tahoma" w:hAnsi="Tahoma" w:cs="Tahoma"/>
      <w:sz w:val="16"/>
      <w:szCs w:val="16"/>
    </w:rPr>
  </w:style>
  <w:style w:type="character" w:customStyle="1" w:styleId="BIGNUMBERING-TEXTChar">
    <w:name w:val="BIG NUMBERING - TEXT Char"/>
    <w:basedOn w:val="BodyTextChar"/>
    <w:link w:val="BIGNUMBERING-TEXT"/>
    <w:uiPriority w:val="1"/>
    <w:rsid w:val="008C3BDD"/>
    <w:rPr>
      <w:rFonts w:ascii="Franklin Gothic Book" w:eastAsia="Franklin Gothic Medium" w:hAnsi="Franklin Gothic Book"/>
      <w:color w:val="231F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51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A5E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5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5E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5E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5E41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9570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570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9570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957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570B"/>
  </w:style>
  <w:style w:type="paragraph" w:styleId="Footer">
    <w:name w:val="footer"/>
    <w:basedOn w:val="Normal"/>
    <w:link w:val="FooterChar"/>
    <w:uiPriority w:val="99"/>
    <w:unhideWhenUsed/>
    <w:rsid w:val="000957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5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tem_x0020_Language xmlns="1f1d9d8d-3a78-4c23-a4f6-3205c527a9f5">English</Item_x0020_Language>
    <No_x002e__x0020_of_x0020_Participants xmlns="1f1d9d8d-3a78-4c23-a4f6-3205c527a9f5" xsi:nil="true"/>
    <m4f5bab36d1f4239a56b97667b4a2a18 xmlns="3b3e2f1f-23c0-4b6f-b145-7b18936c95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39794de0-b8df-4229-a2c0-a0bd4ae40013</TermId>
        </TermInfo>
      </Terms>
    </m4f5bab36d1f4239a56b97667b4a2a18>
    <Category xmlns="1f1d9d8d-3a78-4c23-a4f6-3205c527a9f5" xsi:nil="true"/>
    <Doc_x0020_Type xmlns="1f1d9d8d-3a78-4c23-a4f6-3205c527a9f5">Summary</Doc_x0020_Type>
    <Year xmlns="1f1d9d8d-3a78-4c23-a4f6-3205c527a9f5">
      <Value>2015</Value>
    </Year>
    <TaxCatchAll xmlns="3b3e2f1f-23c0-4b6f-b145-7b18936c95bd">
      <Value>3</Value>
    </TaxCatchAll>
    <Status xmlns="1f1d9d8d-3a78-4c23-a4f6-3205c527a9f5">Draft</Status>
    <Presenter_x0028_s_x0029_ xmlns="1f1d9d8d-3a78-4c23-a4f6-3205c527a9f5">Adam</Presenter_x0028_s_x0029_>
    <Focus_x0020_Area xmlns="1f1d9d8d-3a78-4c23-a4f6-3205c527a9f5">
      <Value>DEFAULT</Value>
    </Focus_x0020_Area>
    <Owner xmlns="1f1d9d8d-3a78-4c23-a4f6-3205c527a9f5">CDHPD</Owner>
    <Month xmlns="1f1d9d8d-3a78-4c23-a4f6-3205c527a9f5">October</Month>
    <Audience xmlns="1f1d9d8d-3a78-4c23-a4f6-3205c527a9f5">
      <Value>DEFAULT</Value>
    </Audience>
  </documentManagement>
</p:properti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01BF558CCE13499BF0F9CBC23D580D" ma:contentTypeVersion="20" ma:contentTypeDescription="Create a new document." ma:contentTypeScope="" ma:versionID="192a4b89fb5d405c15729d0689f02bee">
  <xsd:schema xmlns:xsd="http://www.w3.org/2001/XMLSchema" xmlns:xs="http://www.w3.org/2001/XMLSchema" xmlns:p="http://schemas.microsoft.com/office/2006/metadata/properties" xmlns:ns1="1f1d9d8d-3a78-4c23-a4f6-3205c527a9f5" xmlns:ns3="3b3e2f1f-23c0-4b6f-b145-7b18936c95bd" targetNamespace="http://schemas.microsoft.com/office/2006/metadata/properties" ma:root="true" ma:fieldsID="ee2bc52f8041227f95a53fce94efac21" ns1:_="" ns3:_="">
    <xsd:import namespace="1f1d9d8d-3a78-4c23-a4f6-3205c527a9f5"/>
    <xsd:import namespace="3b3e2f1f-23c0-4b6f-b145-7b18936c95bd"/>
    <xsd:element name="properties">
      <xsd:complexType>
        <xsd:sequence>
          <xsd:element name="documentManagement">
            <xsd:complexType>
              <xsd:all>
                <xsd:element ref="ns1:Owner" minOccurs="0"/>
                <xsd:element ref="ns1:Doc_x0020_Type" minOccurs="0"/>
                <xsd:element ref="ns1:Year" minOccurs="0"/>
                <xsd:element ref="ns1:Month" minOccurs="0"/>
                <xsd:element ref="ns1:Status" minOccurs="0"/>
                <xsd:element ref="ns1:Category" minOccurs="0"/>
                <xsd:element ref="ns1:Presenter_x0028_s_x0029_" minOccurs="0"/>
                <xsd:element ref="ns1:Focus_x0020_Area" minOccurs="0"/>
                <xsd:element ref="ns1:No_x002e__x0020_of_x0020_Participants" minOccurs="0"/>
                <xsd:element ref="ns1:Audience" minOccurs="0"/>
                <xsd:element ref="ns1:Item_x0020_Language" minOccurs="0"/>
                <xsd:element ref="ns3:m4f5bab36d1f4239a56b97667b4a2a18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1d9d8d-3a78-4c23-a4f6-3205c527a9f5" elementFormDefault="qualified">
    <xsd:import namespace="http://schemas.microsoft.com/office/2006/documentManagement/types"/>
    <xsd:import namespace="http://schemas.microsoft.com/office/infopath/2007/PartnerControls"/>
    <xsd:element name="Owner" ma:index="0" nillable="true" ma:displayName="Owner" ma:default="CDHPD" ma:format="Dropdown" ma:internalName="Owner">
      <xsd:simpleType>
        <xsd:union memberTypes="dms:Text">
          <xsd:simpleType>
            <xsd:restriction base="dms:Choice">
              <xsd:enumeration value="CDHPD"/>
            </xsd:restriction>
          </xsd:simpleType>
        </xsd:union>
      </xsd:simpleType>
    </xsd:element>
    <xsd:element name="Doc_x0020_Type" ma:index="1" nillable="true" ma:displayName="Doc Type" ma:description="If you have problems, please contact Lucie Gervais" ma:format="Dropdown" ma:internalName="Doc_x0020_Type">
      <xsd:simpleType>
        <xsd:restriction base="dms:Choice">
          <xsd:enumeration value="Advertisement"/>
          <xsd:enumeration value="Agenda"/>
          <xsd:enumeration value="Agreement"/>
          <xsd:enumeration value="Analysis"/>
          <xsd:enumeration value="Appeal"/>
          <xsd:enumeration value="Application"/>
          <xsd:enumeration value="Assessment"/>
          <xsd:enumeration value="ATIP (Access to Information and Privacy)"/>
          <xsd:enumeration value="Audio"/>
          <xsd:enumeration value="Bio (Biography)"/>
          <xsd:enumeration value="Briefing"/>
          <xsd:enumeration value="Brochure"/>
          <xsd:enumeration value="Budget"/>
          <xsd:enumeration value="BusCase (Business Case)"/>
          <xsd:enumeration value="Calendar"/>
          <xsd:enumeration value="Certificate"/>
          <xsd:enumeration value="Cheque"/>
          <xsd:enumeration value="Claim"/>
          <xsd:enumeration value="Coding"/>
          <xsd:enumeration value="CommsPlan  (Communication Plan)"/>
          <xsd:enumeration value="Contract"/>
          <xsd:enumeration value="Correspondence"/>
          <xsd:enumeration value="Database"/>
          <xsd:enumeration value="Decision"/>
          <xsd:enumeration value="Diagnostics"/>
          <xsd:enumeration value="Directive"/>
          <xsd:enumeration value="Estimate"/>
          <xsd:enumeration value="Fact Sheets"/>
          <xsd:enumeration value="Forecast"/>
          <xsd:enumeration value="Form"/>
          <xsd:enumeration value="Framework"/>
          <xsd:enumeration value="Grievance"/>
          <xsd:enumeration value="Guideline"/>
          <xsd:enumeration value="Internet"/>
          <xsd:enumeration value="Intranet"/>
          <xsd:enumeration value="Invitation"/>
          <xsd:enumeration value="Invoice"/>
          <xsd:enumeration value="Image"/>
          <xsd:enumeration value="Itinerary"/>
          <xsd:enumeration value="Ledger"/>
          <xsd:enumeration value="Letter"/>
          <xsd:enumeration value="Legislation"/>
          <xsd:enumeration value="License"/>
          <xsd:enumeration value="List"/>
          <xsd:enumeration value="Log"/>
          <xsd:enumeration value="Manual"/>
          <xsd:enumeration value="Map"/>
          <xsd:enumeration value="Media Lines"/>
          <xsd:enumeration value="MC (Memorandum to Cabinet)"/>
          <xsd:enumeration value="Methodology"/>
          <xsd:enumeration value="MinisterialRecommendation"/>
          <xsd:enumeration value="Minutes"/>
          <xsd:enumeration value="Newsletter"/>
          <xsd:enumeration value="NewsRelease"/>
          <xsd:enumeration value="Nomination"/>
          <xsd:enumeration value="Oath"/>
          <xsd:enumeration value="OrgChart (Organization Chart)"/>
          <xsd:enumeration value="Permit"/>
          <xsd:enumeration value="Photo"/>
          <xsd:enumeration value="Plan"/>
          <xsd:enumeration value="Policy"/>
          <xsd:enumeration value="Poster"/>
          <xsd:enumeration value="Presentation"/>
          <xsd:enumeration value="Procedure"/>
          <xsd:enumeration value="Process"/>
          <xsd:enumeration value="Proposal"/>
          <xsd:enumeration value="Publication"/>
          <xsd:enumeration value="QsAs"/>
          <xsd:enumeration value="Quote"/>
          <xsd:enumeration value="Rationale Receipt"/>
          <xsd:enumeration value="ROD (Record of Decision)"/>
          <xsd:enumeration value="Recommendation"/>
          <xsd:enumeration value="Reference"/>
          <xsd:enumeration value="Regulation"/>
          <xsd:enumeration value="Report"/>
          <xsd:enumeration value="Request"/>
          <xsd:enumeration value="Research"/>
          <xsd:enumeration value="Resume"/>
          <xsd:enumeration value="ScenarioNote"/>
          <xsd:enumeration value="SpeakingNote"/>
          <xsd:enumeration value="Speech"/>
          <xsd:enumeration value="StaffingStrategy"/>
          <xsd:enumeration value="Standard"/>
          <xsd:enumeration value="Statement"/>
          <xsd:enumeration value="Stats (Statistics)"/>
          <xsd:enumeration value="SoW (Statement of Work)"/>
          <xsd:enumeration value="SoMC (Statement of Merit Criteria)"/>
          <xsd:enumeration value="Sub (Submission)"/>
          <xsd:enumeration value="Summary"/>
          <xsd:enumeration value="Survey"/>
          <xsd:enumeration value="Template"/>
          <xsd:enumeration value="TimeSheet"/>
          <xsd:enumeration value="Tool"/>
          <xsd:enumeration value="TBSub (Treasury Board Submission)"/>
          <xsd:enumeration value="Training"/>
          <xsd:enumeration value="Video"/>
          <xsd:enumeration value="Voucher"/>
          <xsd:enumeration value="WorkDescription"/>
          <xsd:enumeration value="WWW (Website Link)"/>
        </xsd:restriction>
      </xsd:simpleType>
    </xsd:element>
    <xsd:element name="Year" ma:index="3" nillable="true" ma:displayName="Year" ma:description="Year of publication or event" ma:internalName="Yea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2010"/>
                    <xsd:enumeration value="2011"/>
                    <xsd:enumeration value="2012"/>
                    <xsd:enumeration value="2013"/>
                    <xsd:enumeration value="2014"/>
                    <xsd:enumeration value="2015"/>
                    <xsd:enumeration value="2016"/>
                    <xsd:enumeration value="2017"/>
                    <xsd:enumeration value="2018"/>
                    <xsd:enumeration value="2019"/>
                    <xsd:enumeration value="2020"/>
                  </xsd:restriction>
                </xsd:simpleType>
              </xsd:element>
            </xsd:sequence>
          </xsd:extension>
        </xsd:complexContent>
      </xsd:complexType>
    </xsd:element>
    <xsd:element name="Month" ma:index="4" nillable="true" ma:displayName="Month" ma:description="Month of publication or event" ma:format="Dropdown" ma:internalName="Month">
      <xsd:simpleType>
        <xsd:restriction base="dms:Choice"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  <xsd:element name="Status" ma:index="5" nillable="true" ma:displayName="Status" ma:format="Dropdown" ma:internalName="Status">
      <xsd:simpleType>
        <xsd:restriction base="dms:Choice">
          <xsd:enumeration value="END"/>
          <xsd:enumeration value="ENF"/>
          <xsd:enumeration value="BID"/>
          <xsd:enumeration value="BIF"/>
          <xsd:enumeration value="FRD"/>
          <xsd:enumeration value="FRF"/>
          <xsd:enumeration value="IND"/>
          <xsd:enumeration value="INF"/>
          <xsd:enumeration value="Draft"/>
          <xsd:enumeration value="Final"/>
        </xsd:restriction>
      </xsd:simpleType>
    </xsd:element>
    <xsd:element name="Category" ma:index="6" nillable="true" ma:displayName="Activity" ma:format="Dropdown" ma:internalName="Category">
      <xsd:simpleType>
        <xsd:restriction base="dms:Choice">
          <xsd:enumeration value="Briefing"/>
          <xsd:enumeration value="Conference"/>
          <xsd:enumeration value="Consultation"/>
          <xsd:enumeration value="Discussion Group"/>
          <xsd:enumeration value="Information session"/>
          <xsd:enumeration value="Meeting"/>
          <xsd:enumeration value="NHRC"/>
          <xsd:enumeration value="Other"/>
          <xsd:enumeration value="Teleforum"/>
          <xsd:enumeration value="Web"/>
          <xsd:enumeration value="Webinar"/>
          <xsd:enumeration value="Workshop"/>
          <xsd:enumeration value="Written"/>
          <xsd:enumeration value="Edmonton Workshop 2013/03/21"/>
          <xsd:enumeration value="Halifax Workshop 20121121"/>
          <xsd:enumeration value="Ontario Workshop 2012/10/10"/>
          <xsd:enumeration value="Vancouver Workshop 2013/03/19"/>
          <xsd:enumeration value="Webinar 20111213"/>
          <xsd:enumeration value="Webinar 20130523"/>
          <xsd:enumeration value="Webinar 20130612"/>
        </xsd:restriction>
      </xsd:simpleType>
    </xsd:element>
    <xsd:element name="Presenter_x0028_s_x0029_" ma:index="8" nillable="true" ma:displayName="Presenter(s)" ma:description="(if applicable)" ma:internalName="Presenter_x0028_s_x0029_">
      <xsd:simpleType>
        <xsd:restriction base="dms:Text">
          <xsd:maxLength value="255"/>
        </xsd:restriction>
      </xsd:simpleType>
    </xsd:element>
    <xsd:element name="Focus_x0020_Area" ma:index="9" nillable="true" ma:displayName="Focus Area" ma:default="DEFAULT" ma:internalName="Focus_x0020_Area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EFAULT"/>
                    <xsd:enumeration value="Aboriginal People"/>
                    <xsd:enumeration value="Addictions"/>
                    <xsd:enumeration value="Families"/>
                    <xsd:enumeration value="Housing"/>
                    <xsd:enumeration value="Immigrants and refugees"/>
                    <xsd:enumeration value="Mental Health"/>
                    <xsd:enumeration value="Offenders"/>
                    <xsd:enumeration value="Rural and remote"/>
                    <xsd:enumeration value="Seniors"/>
                    <xsd:enumeration value="Veterans"/>
                    <xsd:enumeration value="Women"/>
                    <xsd:enumeration value="Youth"/>
                    <xsd:enumeration value="Other"/>
                  </xsd:restriction>
                </xsd:simpleType>
              </xsd:element>
            </xsd:sequence>
          </xsd:extension>
        </xsd:complexContent>
      </xsd:complexType>
    </xsd:element>
    <xsd:element name="No_x002e__x0020_of_x0020_Participants" ma:index="10" nillable="true" ma:displayName="#Audience" ma:description="(if applicable) Enter audience #s with the Invitation or Agenda document." ma:internalName="No_x002e__x0020_of_x0020_Participants" ma:percentage="FALSE">
      <xsd:simpleType>
        <xsd:restriction base="dms:Number"/>
      </xsd:simpleType>
    </xsd:element>
    <xsd:element name="Audience" ma:index="11" nillable="true" ma:displayName="Audience" ma:default="DEFAULT" ma:internalName="Audienc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EFAULT"/>
                    <xsd:enumeration value="Academic"/>
                    <xsd:enumeration value="Communities"/>
                    <xsd:enumeration value="Government"/>
                    <xsd:enumeration value="HKD"/>
                    <xsd:enumeration value="HPS"/>
                    <xsd:enumeration value="Overall"/>
                    <xsd:enumeration value="PTs"/>
                    <xsd:enumeration value="Service Providers"/>
                    <xsd:enumeration value="Other"/>
                  </xsd:restriction>
                </xsd:simpleType>
              </xsd:element>
            </xsd:sequence>
          </xsd:extension>
        </xsd:complexContent>
      </xsd:complexType>
    </xsd:element>
    <xsd:element name="Item_x0020_Language" ma:index="12" nillable="true" ma:displayName="Item Language" ma:format="Dropdown" ma:internalName="Item_x0020_Language">
      <xsd:simpleType>
        <xsd:restriction base="dms:Choice">
          <xsd:enumeration value="English"/>
          <xsd:enumeration value="French"/>
          <xsd:enumeration value="Bilingu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e2f1f-23c0-4b6f-b145-7b18936c95bd" elementFormDefault="qualified">
    <xsd:import namespace="http://schemas.microsoft.com/office/2006/documentManagement/types"/>
    <xsd:import namespace="http://schemas.microsoft.com/office/infopath/2007/PartnerControls"/>
    <xsd:element name="m4f5bab36d1f4239a56b97667b4a2a18" ma:index="20" nillable="true" ma:taxonomy="true" ma:internalName="m4f5bab36d1f4239a56b97667b4a2a18" ma:taxonomyFieldName="DocumentKeywords" ma:displayName="Document Keywords" ma:default="" ma:fieldId="{64f5bab3-6d1f-4239-a56b-97667b4a2a18}" ma:sspId="94efa263-a3a7-4b27-968b-c487e1cae10d" ma:termSetId="d70eff7d-f26f-4754-8e4c-7cf89e5d3d9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21" nillable="true" ma:displayName="Taxonomy Catch All Column" ma:description="" ma:hidden="true" ma:list="{80c3f616-4faf-469f-babb-d2986b8fe3ba}" ma:internalName="TaxCatchAll" ma:showField="CatchAllData" ma:web="b52b5550-8e21-4776-80e6-1030c2e8d9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59D777-8E7E-43DE-8748-2763E53DBB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1733D4-3776-49D3-88EF-03A4D369FA8D}">
  <ds:schemaRefs>
    <ds:schemaRef ds:uri="http://schemas.microsoft.com/office/infopath/2007/PartnerControls"/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1f1d9d8d-3a78-4c23-a4f6-3205c527a9f5"/>
    <ds:schemaRef ds:uri="http://schemas.microsoft.com/office/2006/metadata/properties"/>
    <ds:schemaRef ds:uri="http://purl.org/dc/terms/"/>
    <ds:schemaRef ds:uri="http://schemas.openxmlformats.org/package/2006/metadata/core-properties"/>
    <ds:schemaRef ds:uri="3b3e2f1f-23c0-4b6f-b145-7b18936c95bd"/>
  </ds:schemaRefs>
</ds:datastoreItem>
</file>

<file path=customXml/itemProps3.xml><?xml version="1.0" encoding="utf-8"?>
<ds:datastoreItem xmlns:ds="http://schemas.openxmlformats.org/officeDocument/2006/customXml" ds:itemID="{FB05A9EA-DAA9-4A75-B928-939621613082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BD68D9B5-DDBC-42B2-B215-CCD941CE43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1d9d8d-3a78-4c23-a4f6-3205c527a9f5"/>
    <ds:schemaRef ds:uri="3b3e2f1f-23c0-4b6f-b145-7b18936c95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32AE9C2-C045-4C79-9E32-A686B2897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SurveyShelter</vt:lpstr>
    </vt:vector>
  </TitlesOfParts>
  <Company>GoC / GdC</Company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SurveyShelter</dc:title>
  <dc:creator>Pitre, Sonia S [NC]</dc:creator>
  <cp:keywords>221040; PiTCount; Workshop; PiTCountWorkshop</cp:keywords>
  <cp:lastModifiedBy>Gravel, Emilie E [NC]</cp:lastModifiedBy>
  <cp:revision>15</cp:revision>
  <cp:lastPrinted>2019-10-07T13:45:00Z</cp:lastPrinted>
  <dcterms:created xsi:type="dcterms:W3CDTF">2016-01-12T13:46:00Z</dcterms:created>
  <dcterms:modified xsi:type="dcterms:W3CDTF">2019-10-07T13:45:00Z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2015-09-27T00:00:00Z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2015-09-27T00:00:00Z</vt:filetime>
  </property>
  <property fmtid="{D5CDD505-2E9C-101B-9397-08002B2CF9AE}" pid="5" name="ContentTypeId">
    <vt:lpwstr>0x010100EF01BF558CCE13499BF0F9CBC23D580D</vt:lpwstr>
  </property>
  <property fmtid="{D5CDD505-2E9C-101B-9397-08002B2CF9AE}" pid="6" name="DocumentKeywords">
    <vt:lpwstr>3;#Template|39794de0-b8df-4229-a2c0-a0bd4ae40013</vt:lpwstr>
  </property>
</Properties>
</file>